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2EC4" w14:textId="77777777" w:rsidR="003716A0" w:rsidRPr="003716A0" w:rsidRDefault="003716A0" w:rsidP="003716A0"/>
    <w:p w14:paraId="6348E8C7" w14:textId="77777777" w:rsidR="000B6B9C" w:rsidRPr="00F85409" w:rsidRDefault="000B6B9C" w:rsidP="000B6B9C">
      <w:pPr>
        <w:tabs>
          <w:tab w:val="left" w:pos="5670"/>
        </w:tabs>
        <w:rPr>
          <w:sz w:val="28"/>
          <w:szCs w:val="28"/>
        </w:rPr>
      </w:pPr>
      <w:r w:rsidRPr="00F85409">
        <w:rPr>
          <w:sz w:val="28"/>
          <w:szCs w:val="28"/>
        </w:rPr>
        <w:t>Lista przedmiotów zawodowych, które Kandydat jest zobowiązany wpisać do ankiety rekrutacyjnej (wraz z oceną za ostatni semestr).</w:t>
      </w:r>
    </w:p>
    <w:p w14:paraId="7F16FB79" w14:textId="77777777" w:rsidR="000B6B9C" w:rsidRPr="00AD2FFA" w:rsidRDefault="000B6B9C" w:rsidP="000B6B9C">
      <w:pPr>
        <w:tabs>
          <w:tab w:val="left" w:pos="5670"/>
        </w:tabs>
        <w:jc w:val="center"/>
        <w:rPr>
          <w:b/>
          <w:sz w:val="28"/>
          <w:szCs w:val="28"/>
          <w:u w:val="single"/>
        </w:rPr>
      </w:pPr>
      <w:r w:rsidRPr="00F85409">
        <w:rPr>
          <w:b/>
          <w:sz w:val="28"/>
          <w:szCs w:val="28"/>
          <w:u w:val="single"/>
        </w:rPr>
        <w:t xml:space="preserve">Grupa wyjazdowa Sycylia 2026  </w:t>
      </w:r>
      <w:r>
        <w:rPr>
          <w:b/>
          <w:sz w:val="28"/>
          <w:szCs w:val="28"/>
          <w:u w:val="single"/>
        </w:rPr>
        <w:t>18.10.2026-31.10.2026</w:t>
      </w:r>
    </w:p>
    <w:p w14:paraId="2FBA415A" w14:textId="77777777" w:rsidR="000B6B9C" w:rsidRPr="00F85409" w:rsidRDefault="000B6B9C" w:rsidP="000B6B9C">
      <w:pPr>
        <w:tabs>
          <w:tab w:val="left" w:pos="5670"/>
        </w:tabs>
        <w:jc w:val="center"/>
        <w:rPr>
          <w:b/>
          <w:sz w:val="28"/>
          <w:szCs w:val="28"/>
          <w:u w:val="single"/>
        </w:rPr>
      </w:pPr>
      <w:r w:rsidRPr="00F85409">
        <w:rPr>
          <w:b/>
          <w:sz w:val="28"/>
          <w:szCs w:val="28"/>
          <w:u w:val="single"/>
        </w:rPr>
        <w:t>rekrutacja marzec 2026</w:t>
      </w:r>
    </w:p>
    <w:p w14:paraId="1769DEDB" w14:textId="77777777" w:rsidR="000B6B9C" w:rsidRPr="00C3472C" w:rsidRDefault="000B6B9C" w:rsidP="000B6B9C">
      <w:pPr>
        <w:tabs>
          <w:tab w:val="left" w:pos="5670"/>
        </w:tabs>
        <w:rPr>
          <w:b/>
          <w:sz w:val="32"/>
          <w:szCs w:val="32"/>
          <w:u w:val="single"/>
        </w:rPr>
      </w:pPr>
      <w:r w:rsidRPr="00C3472C">
        <w:rPr>
          <w:b/>
          <w:sz w:val="32"/>
          <w:szCs w:val="32"/>
          <w:u w:val="single"/>
        </w:rPr>
        <w:t xml:space="preserve">Dla klasy </w:t>
      </w:r>
      <w:r>
        <w:rPr>
          <w:b/>
          <w:sz w:val="32"/>
          <w:szCs w:val="32"/>
          <w:u w:val="single"/>
        </w:rPr>
        <w:t xml:space="preserve">4 </w:t>
      </w:r>
      <w:r w:rsidRPr="00C3472C">
        <w:rPr>
          <w:b/>
          <w:sz w:val="32"/>
          <w:szCs w:val="32"/>
          <w:u w:val="single"/>
        </w:rPr>
        <w:t>– elektrycy:</w:t>
      </w:r>
    </w:p>
    <w:p w14:paraId="53974422" w14:textId="56783BAF" w:rsidR="000B6B9C" w:rsidRPr="000B6B9C" w:rsidRDefault="000B6B9C" w:rsidP="000B6B9C">
      <w:pPr>
        <w:pStyle w:val="Akapitzlist"/>
        <w:numPr>
          <w:ilvl w:val="0"/>
          <w:numId w:val="1"/>
        </w:numPr>
        <w:tabs>
          <w:tab w:val="left" w:pos="5670"/>
        </w:tabs>
        <w:rPr>
          <w:sz w:val="32"/>
          <w:szCs w:val="32"/>
        </w:rPr>
      </w:pPr>
      <w:r w:rsidRPr="000B6B9C">
        <w:rPr>
          <w:sz w:val="32"/>
          <w:szCs w:val="32"/>
        </w:rPr>
        <w:t xml:space="preserve">Pracownia montażu, uruchamiania i konserwacji instalacji </w:t>
      </w:r>
      <w:r>
        <w:rPr>
          <w:sz w:val="32"/>
          <w:szCs w:val="32"/>
        </w:rPr>
        <w:br/>
      </w:r>
      <w:r w:rsidRPr="000B6B9C">
        <w:rPr>
          <w:sz w:val="32"/>
          <w:szCs w:val="32"/>
        </w:rPr>
        <w:t>elektrycznych</w:t>
      </w:r>
    </w:p>
    <w:p w14:paraId="6D1DBE9D" w14:textId="77777777" w:rsidR="000B6B9C" w:rsidRPr="00E26D42" w:rsidRDefault="000B6B9C" w:rsidP="000B6B9C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 xml:space="preserve"> 2.</w:t>
      </w:r>
      <w:r w:rsidRPr="00E26D42">
        <w:rPr>
          <w:sz w:val="32"/>
          <w:szCs w:val="32"/>
        </w:rPr>
        <w:t xml:space="preserve"> </w:t>
      </w:r>
      <w:r w:rsidRPr="008C6553">
        <w:rPr>
          <w:sz w:val="32"/>
          <w:szCs w:val="32"/>
        </w:rPr>
        <w:t>Użytkowanie instalacji elektrycznych</w:t>
      </w:r>
    </w:p>
    <w:p w14:paraId="47080EB4" w14:textId="425B0F59" w:rsidR="000B6B9C" w:rsidRPr="00E26D42" w:rsidRDefault="000B6B9C" w:rsidP="000B6B9C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 xml:space="preserve"> 3.</w:t>
      </w:r>
      <w:r w:rsidRPr="00E26D42">
        <w:rPr>
          <w:sz w:val="32"/>
          <w:szCs w:val="32"/>
        </w:rPr>
        <w:t xml:space="preserve"> </w:t>
      </w:r>
      <w:r w:rsidRPr="00F85409">
        <w:rPr>
          <w:sz w:val="32"/>
          <w:szCs w:val="32"/>
        </w:rPr>
        <w:t>Obsługa maszyn i urządzeń elektrycznych</w:t>
      </w:r>
    </w:p>
    <w:p w14:paraId="1B28E4A9" w14:textId="77777777" w:rsidR="000B6B9C" w:rsidRPr="00C3472C" w:rsidRDefault="000B6B9C" w:rsidP="000B6B9C">
      <w:pPr>
        <w:tabs>
          <w:tab w:val="left" w:pos="5670"/>
        </w:tabs>
        <w:rPr>
          <w:b/>
          <w:sz w:val="32"/>
          <w:szCs w:val="32"/>
          <w:u w:val="single"/>
        </w:rPr>
      </w:pPr>
      <w:r w:rsidRPr="00C3472C">
        <w:rPr>
          <w:b/>
          <w:sz w:val="32"/>
          <w:szCs w:val="32"/>
          <w:u w:val="single"/>
        </w:rPr>
        <w:t xml:space="preserve">Dla klasy </w:t>
      </w:r>
      <w:r>
        <w:rPr>
          <w:b/>
          <w:sz w:val="32"/>
          <w:szCs w:val="32"/>
          <w:u w:val="single"/>
        </w:rPr>
        <w:t>4</w:t>
      </w:r>
      <w:r w:rsidRPr="00C3472C">
        <w:rPr>
          <w:b/>
          <w:sz w:val="32"/>
          <w:szCs w:val="32"/>
          <w:u w:val="single"/>
        </w:rPr>
        <w:t xml:space="preserve"> – energetycy: </w:t>
      </w:r>
    </w:p>
    <w:p w14:paraId="0AD8F5FF" w14:textId="77777777" w:rsidR="000B6B9C" w:rsidRPr="00E26D42" w:rsidRDefault="000B6B9C" w:rsidP="000B6B9C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1.</w:t>
      </w:r>
      <w:r w:rsidRPr="00E26D42">
        <w:rPr>
          <w:sz w:val="32"/>
          <w:szCs w:val="32"/>
        </w:rPr>
        <w:t xml:space="preserve"> </w:t>
      </w:r>
      <w:r w:rsidRPr="003E66A9">
        <w:rPr>
          <w:sz w:val="32"/>
          <w:szCs w:val="32"/>
        </w:rPr>
        <w:t>Instalacje i urządzenia energetyki cieplnej</w:t>
      </w:r>
    </w:p>
    <w:p w14:paraId="4061FFDE" w14:textId="71891484" w:rsidR="000B6B9C" w:rsidRPr="00E26D42" w:rsidRDefault="000B6B9C" w:rsidP="000B6B9C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2.</w:t>
      </w:r>
      <w:r w:rsidRPr="00E26D42">
        <w:rPr>
          <w:sz w:val="32"/>
          <w:szCs w:val="32"/>
        </w:rPr>
        <w:t xml:space="preserve"> </w:t>
      </w:r>
      <w:r w:rsidRPr="003E66A9">
        <w:rPr>
          <w:sz w:val="32"/>
          <w:szCs w:val="32"/>
        </w:rPr>
        <w:t xml:space="preserve">Pracownia pomiarów i eksploatacji instalacji i urządzeń </w:t>
      </w:r>
      <w:r>
        <w:rPr>
          <w:sz w:val="32"/>
          <w:szCs w:val="32"/>
        </w:rPr>
        <w:br/>
      </w:r>
      <w:r w:rsidRPr="003E66A9">
        <w:rPr>
          <w:sz w:val="32"/>
          <w:szCs w:val="32"/>
        </w:rPr>
        <w:t>przesyłowych energii cieplnej</w:t>
      </w:r>
    </w:p>
    <w:p w14:paraId="0AA1C563" w14:textId="32E4EF76" w:rsidR="000B6B9C" w:rsidRDefault="000B6B9C" w:rsidP="000B6B9C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3.</w:t>
      </w:r>
      <w:r w:rsidRPr="00E26D42">
        <w:rPr>
          <w:sz w:val="32"/>
          <w:szCs w:val="32"/>
        </w:rPr>
        <w:t xml:space="preserve"> </w:t>
      </w:r>
      <w:r w:rsidRPr="003E66A9">
        <w:rPr>
          <w:sz w:val="32"/>
          <w:szCs w:val="32"/>
        </w:rPr>
        <w:t xml:space="preserve">Pracownia pomiarów i eksploatacji instalacji i energetycznych </w:t>
      </w:r>
      <w:r>
        <w:rPr>
          <w:sz w:val="32"/>
          <w:szCs w:val="32"/>
        </w:rPr>
        <w:br/>
      </w:r>
      <w:r w:rsidRPr="003E66A9">
        <w:rPr>
          <w:sz w:val="32"/>
          <w:szCs w:val="32"/>
        </w:rPr>
        <w:t>urządzeń przesyłowych i rozdzielczych energii elektrycznej</w:t>
      </w:r>
    </w:p>
    <w:p w14:paraId="4E3F4355" w14:textId="77777777" w:rsidR="000B6B9C" w:rsidRPr="00C3472C" w:rsidRDefault="000B6B9C" w:rsidP="000B6B9C">
      <w:pPr>
        <w:tabs>
          <w:tab w:val="left" w:pos="5670"/>
        </w:tabs>
        <w:rPr>
          <w:b/>
          <w:sz w:val="32"/>
          <w:szCs w:val="32"/>
          <w:u w:val="single"/>
        </w:rPr>
      </w:pPr>
      <w:r w:rsidRPr="00C3472C">
        <w:rPr>
          <w:b/>
          <w:sz w:val="32"/>
          <w:szCs w:val="32"/>
          <w:u w:val="single"/>
        </w:rPr>
        <w:t xml:space="preserve">Dla klasy </w:t>
      </w:r>
      <w:r>
        <w:rPr>
          <w:b/>
          <w:sz w:val="32"/>
          <w:szCs w:val="32"/>
          <w:u w:val="single"/>
        </w:rPr>
        <w:t xml:space="preserve">4 </w:t>
      </w:r>
      <w:r w:rsidRPr="00C3472C">
        <w:rPr>
          <w:b/>
          <w:sz w:val="32"/>
          <w:szCs w:val="32"/>
          <w:u w:val="single"/>
        </w:rPr>
        <w:t xml:space="preserve">– chłodnicy: </w:t>
      </w:r>
    </w:p>
    <w:p w14:paraId="6C06F5A8" w14:textId="77777777" w:rsidR="000B6B9C" w:rsidRPr="00E26D42" w:rsidRDefault="000B6B9C" w:rsidP="000B6B9C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1.</w:t>
      </w:r>
      <w:r w:rsidRPr="00E26D42">
        <w:rPr>
          <w:sz w:val="32"/>
          <w:szCs w:val="32"/>
        </w:rPr>
        <w:t xml:space="preserve"> P</w:t>
      </w:r>
      <w:r>
        <w:rPr>
          <w:sz w:val="32"/>
          <w:szCs w:val="32"/>
        </w:rPr>
        <w:t>racownia montażu, eksploatacji</w:t>
      </w:r>
      <w:r w:rsidRPr="00E26D42">
        <w:rPr>
          <w:sz w:val="32"/>
          <w:szCs w:val="32"/>
        </w:rPr>
        <w:t xml:space="preserve"> instalacji </w:t>
      </w:r>
      <w:r>
        <w:rPr>
          <w:sz w:val="32"/>
          <w:szCs w:val="32"/>
        </w:rPr>
        <w:t xml:space="preserve">i </w:t>
      </w:r>
      <w:r w:rsidRPr="00E26D42">
        <w:rPr>
          <w:sz w:val="32"/>
          <w:szCs w:val="32"/>
        </w:rPr>
        <w:t xml:space="preserve">urządzeń chłodniczych </w:t>
      </w:r>
    </w:p>
    <w:p w14:paraId="620B2FCE" w14:textId="5C9611A7" w:rsidR="000B6B9C" w:rsidRPr="00E26D42" w:rsidRDefault="000B6B9C" w:rsidP="000B6B9C">
      <w:pPr>
        <w:tabs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2.</w:t>
      </w:r>
      <w:r w:rsidRPr="00E26D42">
        <w:rPr>
          <w:sz w:val="32"/>
          <w:szCs w:val="32"/>
        </w:rPr>
        <w:t xml:space="preserve"> </w:t>
      </w:r>
      <w:r w:rsidRPr="003E66A9">
        <w:rPr>
          <w:sz w:val="32"/>
          <w:szCs w:val="32"/>
        </w:rPr>
        <w:t xml:space="preserve">Pracownia montażu, eksploatacji instalacji i urządzeń klimatyzacyjnych </w:t>
      </w:r>
      <w:r>
        <w:rPr>
          <w:sz w:val="32"/>
          <w:szCs w:val="32"/>
        </w:rPr>
        <w:br/>
      </w:r>
      <w:r w:rsidRPr="003E66A9">
        <w:rPr>
          <w:sz w:val="32"/>
          <w:szCs w:val="32"/>
        </w:rPr>
        <w:t>i pomp ciepła</w:t>
      </w:r>
    </w:p>
    <w:p w14:paraId="6235E2C0" w14:textId="77777777" w:rsidR="000B6B9C" w:rsidRPr="003E66A9" w:rsidRDefault="000B6B9C" w:rsidP="000B6B9C">
      <w:pPr>
        <w:rPr>
          <w:sz w:val="24"/>
          <w:szCs w:val="24"/>
        </w:rPr>
      </w:pPr>
      <w:r w:rsidRPr="003E66A9">
        <w:rPr>
          <w:sz w:val="36"/>
          <w:szCs w:val="36"/>
        </w:rPr>
        <w:t>3.</w:t>
      </w:r>
      <w:r w:rsidRPr="003E66A9">
        <w:rPr>
          <w:rFonts w:ascii="Verdana" w:hAnsi="Verdana"/>
          <w:sz w:val="24"/>
          <w:szCs w:val="24"/>
        </w:rPr>
        <w:t xml:space="preserve"> </w:t>
      </w:r>
      <w:r w:rsidRPr="00FA1080">
        <w:rPr>
          <w:rFonts w:cstheme="minorHAnsi"/>
          <w:sz w:val="32"/>
          <w:szCs w:val="32"/>
        </w:rPr>
        <w:t>Organizacja prac związanych z montażem i eksploatacją w chłodnictwie, klimatyzacji i pomp ciepła</w:t>
      </w:r>
    </w:p>
    <w:p w14:paraId="3080F50C" w14:textId="13C33DBD" w:rsidR="00DA11D0" w:rsidRPr="003716A0" w:rsidRDefault="00DA11D0" w:rsidP="003716A0">
      <w:pPr>
        <w:tabs>
          <w:tab w:val="left" w:pos="0"/>
        </w:tabs>
      </w:pPr>
    </w:p>
    <w:sectPr w:rsidR="00DA11D0" w:rsidRPr="003716A0" w:rsidSect="00213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0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3E47" w14:textId="77777777" w:rsidR="006042E3" w:rsidRDefault="006042E3" w:rsidP="0020166B">
      <w:pPr>
        <w:spacing w:after="0" w:line="240" w:lineRule="auto"/>
      </w:pPr>
      <w:r>
        <w:separator/>
      </w:r>
    </w:p>
  </w:endnote>
  <w:endnote w:type="continuationSeparator" w:id="0">
    <w:p w14:paraId="0E59888F" w14:textId="77777777" w:rsidR="006042E3" w:rsidRDefault="006042E3" w:rsidP="0020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A39D" w14:textId="77777777" w:rsidR="00522F4D" w:rsidRDefault="00522F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C019" w14:textId="77777777" w:rsidR="0020166B" w:rsidRDefault="0020166B">
    <w:pPr>
      <w:pStyle w:val="Stopka"/>
      <w:rPr>
        <w:color w:val="000000" w:themeColor="text1"/>
        <w:sz w:val="24"/>
        <w:szCs w:val="24"/>
      </w:rPr>
    </w:pPr>
  </w:p>
  <w:p w14:paraId="280962E3" w14:textId="30044041" w:rsidR="0020166B" w:rsidRPr="00522F4D" w:rsidRDefault="0020166B">
    <w:pPr>
      <w:pStyle w:val="Stopka"/>
      <w:rPr>
        <w:i/>
        <w:iCs/>
      </w:rPr>
    </w:pPr>
    <w:r w:rsidRPr="00522F4D">
      <w:rPr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D01B23" wp14:editId="05AE057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e tekstow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13F0D0" w14:textId="77777777" w:rsidR="0020166B" w:rsidRDefault="0020166B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01B23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margin-left:67.6pt;margin-top:0;width:118.8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14:paraId="0013F0D0" w14:textId="77777777" w:rsidR="0020166B" w:rsidRDefault="0020166B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22F4D" w:rsidRPr="00522F4D">
      <w:rPr>
        <w:i/>
        <w:iCs/>
      </w:rPr>
      <w:t xml:space="preserve">Projekt współfinansowany ze środków Europejskiego </w:t>
    </w:r>
    <w:r w:rsidR="00522F4D">
      <w:rPr>
        <w:i/>
        <w:iCs/>
      </w:rPr>
      <w:t>F</w:t>
    </w:r>
    <w:r w:rsidR="00522F4D" w:rsidRPr="00522F4D">
      <w:rPr>
        <w:i/>
        <w:iCs/>
      </w:rPr>
      <w:t>unduszu Społecznego i Unii Europejskiej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CF8C" w14:textId="77777777" w:rsidR="00522F4D" w:rsidRDefault="00522F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06BC" w14:textId="77777777" w:rsidR="006042E3" w:rsidRDefault="006042E3" w:rsidP="0020166B">
      <w:pPr>
        <w:spacing w:after="0" w:line="240" w:lineRule="auto"/>
      </w:pPr>
      <w:r>
        <w:separator/>
      </w:r>
    </w:p>
  </w:footnote>
  <w:footnote w:type="continuationSeparator" w:id="0">
    <w:p w14:paraId="109AC398" w14:textId="77777777" w:rsidR="006042E3" w:rsidRDefault="006042E3" w:rsidP="0020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F233" w14:textId="77777777" w:rsidR="00522F4D" w:rsidRDefault="00522F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E6F6" w14:textId="77777777" w:rsidR="0020166B" w:rsidRDefault="0020166B" w:rsidP="002136F7">
    <w:pPr>
      <w:pStyle w:val="Nagwek"/>
      <w:tabs>
        <w:tab w:val="clear" w:pos="4536"/>
        <w:tab w:val="clear" w:pos="9072"/>
        <w:tab w:val="left" w:pos="8505"/>
        <w:tab w:val="left" w:pos="10065"/>
      </w:tabs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FE032D" wp14:editId="37CCBF72">
          <wp:simplePos x="0" y="0"/>
          <wp:positionH relativeFrom="column">
            <wp:posOffset>-899795</wp:posOffset>
          </wp:positionH>
          <wp:positionV relativeFrom="paragraph">
            <wp:posOffset>-307340</wp:posOffset>
          </wp:positionV>
          <wp:extent cx="6172200" cy="990600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5408" behindDoc="1" locked="0" layoutInCell="1" allowOverlap="1" wp14:anchorId="44D95A0C" wp14:editId="61604BD5">
              <wp:simplePos x="0" y="0"/>
              <wp:positionH relativeFrom="margin">
                <wp:posOffset>-533400</wp:posOffset>
              </wp:positionH>
              <wp:positionV relativeFrom="bottomMargin">
                <wp:posOffset>-8562975</wp:posOffset>
              </wp:positionV>
              <wp:extent cx="5943600" cy="36195"/>
              <wp:effectExtent l="0" t="0" r="6985" b="1905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7289BA9" id="Prostokąt 58" o:spid="_x0000_s1026" style="position:absolute;margin-left:-42pt;margin-top:-674.25pt;width:468pt;height:2.85pt;z-index:-25165107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" fillcolor="#4f81bd [3204]" stroked="f" strokeweight="2pt">
              <w10:wrap type="square" anchorx="margin" anchory="margin"/>
            </v:rect>
          </w:pict>
        </mc:Fallback>
      </mc:AlternateContent>
    </w:r>
    <w:r>
      <w:tab/>
    </w:r>
    <w:r>
      <w:rPr>
        <w:noProof/>
        <w:lang w:eastAsia="pl-PL"/>
      </w:rPr>
      <w:drawing>
        <wp:inline distT="0" distB="0" distL="0" distR="0" wp14:anchorId="464A238A" wp14:editId="7E14CD02">
          <wp:extent cx="616585" cy="561063"/>
          <wp:effectExtent l="0" t="0" r="0" b="0"/>
          <wp:docPr id="12" name="Obraz 12" descr="C:\Users\SEKRETARIAT\Desktop\LOGO\pasted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LOGO\pastedIma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43" cy="56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FEC5" w14:textId="77777777" w:rsidR="00522F4D" w:rsidRDefault="00522F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8092C"/>
    <w:multiLevelType w:val="hybridMultilevel"/>
    <w:tmpl w:val="74D4821C"/>
    <w:lvl w:ilvl="0" w:tplc="C8EA3D1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6B"/>
    <w:rsid w:val="000B6B9C"/>
    <w:rsid w:val="000C7E0C"/>
    <w:rsid w:val="0020166B"/>
    <w:rsid w:val="002136F7"/>
    <w:rsid w:val="002A4F6F"/>
    <w:rsid w:val="003716A0"/>
    <w:rsid w:val="003E0F09"/>
    <w:rsid w:val="00502FE9"/>
    <w:rsid w:val="00522F4D"/>
    <w:rsid w:val="006042E3"/>
    <w:rsid w:val="00DA11D0"/>
    <w:rsid w:val="00E26940"/>
    <w:rsid w:val="00EF279E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B7249"/>
  <w15:docId w15:val="{E60A8573-B1D7-4A61-8E3F-DA0CC740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6B"/>
  </w:style>
  <w:style w:type="paragraph" w:styleId="Stopka">
    <w:name w:val="footer"/>
    <w:basedOn w:val="Normalny"/>
    <w:link w:val="StopkaZnak"/>
    <w:uiPriority w:val="99"/>
    <w:unhideWhenUsed/>
    <w:rsid w:val="0020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6B"/>
  </w:style>
  <w:style w:type="paragraph" w:customStyle="1" w:styleId="3CBD5A742C28424DA5172AD252E32316">
    <w:name w:val="3CBD5A742C28424DA5172AD252E32316"/>
    <w:rsid w:val="0020166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6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Ewelina Lewicka</cp:lastModifiedBy>
  <cp:revision>2</cp:revision>
  <cp:lastPrinted>2026-01-26T08:59:00Z</cp:lastPrinted>
  <dcterms:created xsi:type="dcterms:W3CDTF">2026-02-18T09:45:00Z</dcterms:created>
  <dcterms:modified xsi:type="dcterms:W3CDTF">2026-02-18T09:45:00Z</dcterms:modified>
</cp:coreProperties>
</file>