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E7" w:rsidRDefault="00F30AE7" w:rsidP="006A185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30AE7" w:rsidRPr="00E63EC6" w:rsidRDefault="00F30AE7" w:rsidP="00203C21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REGULAMIN UCZESTNICTWA W PROJEKCIE</w:t>
      </w:r>
    </w:p>
    <w:p w:rsidR="006A185E" w:rsidRPr="00203C21" w:rsidRDefault="006A185E" w:rsidP="00203C21">
      <w:pPr>
        <w:spacing w:before="100" w:beforeAutospacing="1" w:after="100" w:afterAutospacing="1" w:line="276" w:lineRule="auto"/>
        <w:jc w:val="center"/>
        <w:rPr>
          <w:rFonts w:ascii="Cambria" w:eastAsia="Calibri" w:hAnsi="Cambria" w:cs="Times New Roman"/>
          <w:b/>
          <w:i/>
          <w:sz w:val="40"/>
          <w:szCs w:val="24"/>
        </w:rPr>
      </w:pPr>
      <w:r w:rsidRPr="00203C21">
        <w:rPr>
          <w:rFonts w:ascii="Cambria" w:eastAsia="Calibri" w:hAnsi="Cambria" w:cs="Times New Roman"/>
          <w:b/>
          <w:i/>
          <w:sz w:val="40"/>
          <w:szCs w:val="24"/>
        </w:rPr>
        <w:t>Przy</w:t>
      </w:r>
      <w:r w:rsidR="00203C21" w:rsidRPr="00203C21">
        <w:rPr>
          <w:rFonts w:ascii="Cambria" w:eastAsia="Calibri" w:hAnsi="Cambria" w:cs="Times New Roman"/>
          <w:b/>
          <w:i/>
          <w:sz w:val="40"/>
          <w:szCs w:val="24"/>
        </w:rPr>
        <w:t>szłością Europy dobry fachowiec</w:t>
      </w:r>
    </w:p>
    <w:p w:rsidR="006A185E" w:rsidRPr="006A185E" w:rsidRDefault="00203C21" w:rsidP="00203C21">
      <w:pPr>
        <w:spacing w:before="100" w:beforeAutospacing="1" w:after="100" w:afterAutospacing="1" w:line="276" w:lineRule="auto"/>
        <w:jc w:val="center"/>
        <w:rPr>
          <w:rFonts w:ascii="Cambria" w:eastAsia="Calibri" w:hAnsi="Cambria" w:cs="Times New Roman"/>
          <w:b/>
          <w:sz w:val="40"/>
          <w:szCs w:val="24"/>
        </w:rPr>
      </w:pPr>
      <w:r>
        <w:t xml:space="preserve">w ramach </w:t>
      </w:r>
      <w:r w:rsidR="006A185E">
        <w:t xml:space="preserve">projektu </w:t>
      </w:r>
      <w:r>
        <w:br/>
      </w:r>
      <w:r w:rsidR="006A185E">
        <w:t>„Międzynarodowa mobilność edukacyjna uczniów i absolwentów oraz kadry kształcenia zawodowego</w:t>
      </w:r>
      <w:r>
        <w:t>”</w:t>
      </w:r>
      <w:r w:rsidR="006A185E">
        <w:t xml:space="preserve"> Program Operacyjn</w:t>
      </w:r>
      <w:r>
        <w:t>y</w:t>
      </w:r>
      <w:r w:rsidR="006A185E">
        <w:t xml:space="preserve"> Wiedza Edukacja Rozwój 2014-2020 </w:t>
      </w:r>
      <w:r>
        <w:br/>
      </w:r>
      <w:r w:rsidR="006A185E">
        <w:t>współfinansowan</w:t>
      </w:r>
      <w:r>
        <w:t>y</w:t>
      </w:r>
      <w:r w:rsidR="006A185E">
        <w:t xml:space="preserve"> z Eur</w:t>
      </w:r>
      <w:r>
        <w:t>opejskiego Funduszu Społecznego</w:t>
      </w:r>
    </w:p>
    <w:p w:rsidR="00F30AE7" w:rsidRDefault="00F30AE7" w:rsidP="00F30AE7">
      <w:pPr>
        <w:spacing w:before="100" w:beforeAutospacing="1" w:after="100" w:afterAutospacing="1" w:line="276" w:lineRule="auto"/>
        <w:jc w:val="both"/>
        <w:rPr>
          <w:rFonts w:ascii="Cambria" w:eastAsia="Calibri" w:hAnsi="Cambria" w:cs="Times New Roman"/>
          <w:b/>
          <w:sz w:val="40"/>
          <w:szCs w:val="24"/>
        </w:rPr>
      </w:pPr>
    </w:p>
    <w:p w:rsidR="00F30AE7" w:rsidRPr="00E63EC6" w:rsidRDefault="00F30AE7" w:rsidP="007D60C6">
      <w:pPr>
        <w:spacing w:before="100" w:beforeAutospacing="1" w:after="100" w:afterAutospacing="1" w:line="276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I. POSTANOWIENIA OGÓLNE</w:t>
      </w:r>
    </w:p>
    <w:p w:rsidR="00F30AE7" w:rsidRPr="00203C21" w:rsidRDefault="00F30AE7" w:rsidP="00203C21">
      <w:pPr>
        <w:pStyle w:val="Stopka"/>
        <w:jc w:val="both"/>
        <w:rPr>
          <w:rFonts w:ascii="Cambria" w:hAnsi="Cambria" w:cs="Times New Roman"/>
          <w:sz w:val="24"/>
          <w:szCs w:val="24"/>
        </w:rPr>
      </w:pPr>
      <w:r w:rsidRPr="006A185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Niniejszy Regulamin określa warunki </w:t>
      </w:r>
      <w:r w:rsidRPr="00203C21">
        <w:rPr>
          <w:rFonts w:ascii="Cambria" w:eastAsia="Times New Roman" w:hAnsi="Cambria" w:cs="Times New Roman"/>
          <w:sz w:val="24"/>
          <w:szCs w:val="24"/>
          <w:lang w:eastAsia="pl-PL"/>
        </w:rPr>
        <w:t>uczestnictwa w projekcie</w:t>
      </w:r>
      <w:r w:rsidR="00203C21" w:rsidRPr="00203C21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6A185E" w:rsidRPr="00203C21">
        <w:rPr>
          <w:rFonts w:ascii="Cambria" w:eastAsia="Calibri" w:hAnsi="Cambria" w:cs="Times New Roman"/>
          <w:b/>
          <w:i/>
          <w:sz w:val="24"/>
          <w:szCs w:val="24"/>
        </w:rPr>
        <w:t>Przyszłością Europy dobry fachowiec</w:t>
      </w:r>
      <w:r w:rsidR="00203C21" w:rsidRPr="00203C21">
        <w:rPr>
          <w:rFonts w:ascii="Cambria" w:eastAsia="Calibri" w:hAnsi="Cambria" w:cs="Times New Roman"/>
          <w:sz w:val="24"/>
          <w:szCs w:val="24"/>
        </w:rPr>
        <w:t xml:space="preserve">. </w:t>
      </w:r>
      <w:r w:rsidR="00203C21" w:rsidRPr="00203C21">
        <w:rPr>
          <w:rFonts w:ascii="Cambria" w:hAnsi="Cambria" w:cs="Times New Roman"/>
          <w:sz w:val="24"/>
          <w:szCs w:val="24"/>
        </w:rPr>
        <w:t xml:space="preserve">Projekt realizowany jest ze środków Europejskiego Funduszu Społecznego Program Operacyjny Wiedza Edukacja Rozwój (PO WER) w ramach projektu </w:t>
      </w:r>
      <w:r w:rsidR="00203C21" w:rsidRPr="00203C21">
        <w:rPr>
          <w:rFonts w:ascii="Cambria" w:hAnsi="Cambria" w:cs="Times New Roman"/>
          <w:b/>
          <w:sz w:val="24"/>
          <w:szCs w:val="24"/>
        </w:rPr>
        <w:t>Międzynarodowa mobilność edukacyjna uczniów i absolwentów oraz kadry kształcenia zawodowego</w:t>
      </w:r>
      <w:r w:rsidRPr="00203C21">
        <w:rPr>
          <w:rFonts w:ascii="Cambria" w:eastAsia="Calibri" w:hAnsi="Cambria" w:cs="Times New Roman"/>
          <w:sz w:val="24"/>
          <w:szCs w:val="24"/>
        </w:rPr>
        <w:t xml:space="preserve">. </w:t>
      </w:r>
      <w:r w:rsidRPr="00203C21">
        <w:rPr>
          <w:rFonts w:ascii="Cambria" w:eastAsia="Times New Roman" w:hAnsi="Cambria" w:cs="Times New Roman"/>
          <w:sz w:val="24"/>
          <w:szCs w:val="24"/>
          <w:lang w:eastAsia="pl-PL"/>
        </w:rPr>
        <w:t>Projekt realizowany jest przez Zespół Szkół Elektrycznych</w:t>
      </w:r>
      <w:r w:rsidR="00203C2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03C21">
        <w:rPr>
          <w:rFonts w:ascii="Cambria" w:eastAsia="Times New Roman" w:hAnsi="Cambria" w:cs="Times New Roman"/>
          <w:sz w:val="24"/>
          <w:szCs w:val="24"/>
          <w:lang w:eastAsia="pl-PL"/>
        </w:rPr>
        <w:br/>
        <w:t>w Bydgoszczy..</w:t>
      </w:r>
      <w:r w:rsidRPr="00203C2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30AE7" w:rsidRPr="00E63EC6" w:rsidRDefault="00203C21" w:rsidP="00F30AE7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Projektem objętych będzie </w:t>
      </w:r>
      <w:r w:rsidR="00F30AE7">
        <w:rPr>
          <w:rFonts w:ascii="Cambria" w:eastAsia="Times New Roman" w:hAnsi="Cambria" w:cs="Times New Roman"/>
          <w:sz w:val="24"/>
          <w:szCs w:val="24"/>
          <w:lang w:eastAsia="pl-PL"/>
        </w:rPr>
        <w:t>60 uczniów (klas</w:t>
      </w:r>
      <w:r w:rsidR="00C2484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II i</w:t>
      </w:r>
      <w:r w:rsidR="00F30A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III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F30A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>Technikum Elektryczno-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br/>
        <w:t>-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>Energet</w:t>
      </w:r>
      <w:r w:rsidR="00F30A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ycznego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im. Jana III Sobieskiego w </w:t>
      </w:r>
      <w:r w:rsidR="00F30A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Zespole Szkół 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Elektrycznych 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>w Bydgoszczy.</w:t>
      </w:r>
    </w:p>
    <w:p w:rsidR="00F30AE7" w:rsidRPr="00E63EC6" w:rsidRDefault="00F30AE7" w:rsidP="00F30AE7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Wsparcie oferowane w ramach projektu obejmuje: </w:t>
      </w:r>
    </w:p>
    <w:p w:rsidR="00F30AE7" w:rsidRPr="00E63EC6" w:rsidRDefault="00F30AE7" w:rsidP="00F30AE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transport;</w:t>
      </w:r>
    </w:p>
    <w:p w:rsidR="00F30AE7" w:rsidRPr="00E63EC6" w:rsidRDefault="00F30AE7" w:rsidP="00F30AE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organizację </w:t>
      </w:r>
      <w:r w:rsidR="00203C21">
        <w:rPr>
          <w:rFonts w:ascii="Cambria" w:eastAsia="Times New Roman" w:hAnsi="Cambria" w:cs="Times New Roman"/>
          <w:sz w:val="24"/>
          <w:szCs w:val="24"/>
          <w:lang w:eastAsia="pl-PL"/>
        </w:rPr>
        <w:t>stażu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zawodowe</w:t>
      </w:r>
      <w:r w:rsidR="00203C21">
        <w:rPr>
          <w:rFonts w:ascii="Cambria" w:eastAsia="Times New Roman" w:hAnsi="Cambria" w:cs="Times New Roman"/>
          <w:sz w:val="24"/>
          <w:szCs w:val="24"/>
          <w:lang w:eastAsia="pl-PL"/>
        </w:rPr>
        <w:t>go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</w:p>
    <w:p w:rsidR="00F30AE7" w:rsidRPr="00E63EC6" w:rsidRDefault="00F30AE7" w:rsidP="00F30AE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przygotowanie językowo-kulturowo-pedagogiczne;</w:t>
      </w:r>
    </w:p>
    <w:p w:rsidR="00F30AE7" w:rsidRPr="00E63EC6" w:rsidRDefault="00F30AE7" w:rsidP="00F30AE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ubezpieczenie;</w:t>
      </w:r>
    </w:p>
    <w:p w:rsidR="00F30AE7" w:rsidRPr="00E63EC6" w:rsidRDefault="00F30AE7" w:rsidP="00F30AE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wyżywienie;</w:t>
      </w:r>
    </w:p>
    <w:p w:rsidR="00F30AE7" w:rsidRPr="00E63EC6" w:rsidRDefault="00F30AE7" w:rsidP="00F30AE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noclegi;</w:t>
      </w:r>
    </w:p>
    <w:p w:rsidR="00F30AE7" w:rsidRPr="00E63EC6" w:rsidRDefault="00F30AE7" w:rsidP="00F30AE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organizację czasu wolnego;</w:t>
      </w:r>
    </w:p>
    <w:p w:rsidR="00F30AE7" w:rsidRPr="00E63EC6" w:rsidRDefault="00F30AE7" w:rsidP="00F30AE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wycieczki zawodowe i kulturowe.</w:t>
      </w:r>
    </w:p>
    <w:p w:rsidR="00F30AE7" w:rsidRPr="00E63EC6" w:rsidRDefault="00F30AE7" w:rsidP="00F30AE7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Uczniowie zakwalifikowani do udziału w projekcie nieodpłatnie ale obowiązkowo uczestniczą w dodatkowych zajęciach w 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t>ramach przygotowania językowo-kulturowo--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pedagogicznego. </w:t>
      </w:r>
    </w:p>
    <w:p w:rsidR="00F30AE7" w:rsidRPr="00E63EC6" w:rsidRDefault="00F30AE7" w:rsidP="00F30AE7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Uczestniczy projektu podpiszą Umowę o Staż.</w:t>
      </w:r>
    </w:p>
    <w:p w:rsidR="00F30AE7" w:rsidRPr="00E63EC6" w:rsidRDefault="00F30AE7" w:rsidP="00F30AE7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Informacje o projekcie znajdują się na stronie internetowej szkoły, w zakładce „Projekty UE” – „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t>PO WER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”.</w:t>
      </w:r>
    </w:p>
    <w:p w:rsidR="00F30AE7" w:rsidRPr="00BC49AC" w:rsidRDefault="00F30AE7" w:rsidP="00BC49AC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Na zakończenie udziału w zagranicz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t>nym stażu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zawodow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t>ym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uczestnicy projektu otrzymają zaświadczenia/certyfikaty poświadczające zdobytą wiedzę i umiejętności. </w:t>
      </w:r>
    </w:p>
    <w:p w:rsidR="00F30AE7" w:rsidRDefault="00F30AE7" w:rsidP="00BC49AC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30AE7" w:rsidRPr="00E63EC6" w:rsidRDefault="00F30AE7" w:rsidP="007D60C6">
      <w:pPr>
        <w:spacing w:before="100" w:beforeAutospacing="1" w:after="100" w:afterAutospacing="1" w:line="276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II. WARUNKI UCZESTNICTWA</w:t>
      </w:r>
    </w:p>
    <w:p w:rsidR="00F30AE7" w:rsidRPr="00E63EC6" w:rsidRDefault="00F30AE7" w:rsidP="00BC49AC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Do udziału w projekcie mogą zgłaszać się uczniowie spełniający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następujące kryteria formalne i merytoryczne. </w:t>
      </w:r>
    </w:p>
    <w:p w:rsidR="00F30AE7" w:rsidRPr="00E63EC6" w:rsidRDefault="00F30AE7" w:rsidP="00F30AE7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KRYTERIA FORMALNE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</w:t>
      </w:r>
    </w:p>
    <w:p w:rsidR="00F30AE7" w:rsidRPr="00F30AE7" w:rsidRDefault="00F30AE7" w:rsidP="00F30AE7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Uczestnik jest uczniem </w:t>
      </w:r>
      <w:r w:rsidRPr="002830A1">
        <w:rPr>
          <w:rFonts w:ascii="Cambria" w:eastAsia="Times New Roman" w:hAnsi="Cambria" w:cs="Times New Roman"/>
          <w:sz w:val="24"/>
          <w:szCs w:val="24"/>
          <w:lang w:eastAsia="pl-PL"/>
        </w:rPr>
        <w:t>klasy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2484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II 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III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technik elektryk,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technik energetyk, technik chłodnictwa</w:t>
      </w:r>
      <w:r w:rsidRPr="00F30A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klimatyzacji) </w:t>
      </w:r>
      <w:r w:rsidR="00BC49AC" w:rsidRPr="00E63EC6">
        <w:rPr>
          <w:rFonts w:ascii="Cambria" w:eastAsia="Times New Roman" w:hAnsi="Cambria" w:cs="Times New Roman"/>
          <w:sz w:val="24"/>
          <w:szCs w:val="24"/>
          <w:lang w:eastAsia="pl-PL"/>
        </w:rPr>
        <w:t>Technikum Elektryczno-Energet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ycznego im. Jana III Sobieskiego w Zespole Szkół Elektrycznych </w:t>
      </w:r>
      <w:r w:rsidR="00BC49AC" w:rsidRPr="00E63EC6">
        <w:rPr>
          <w:rFonts w:ascii="Cambria" w:eastAsia="Times New Roman" w:hAnsi="Cambria" w:cs="Times New Roman"/>
          <w:sz w:val="24"/>
          <w:szCs w:val="24"/>
          <w:lang w:eastAsia="pl-PL"/>
        </w:rPr>
        <w:t>w Bydgoszczy</w:t>
      </w:r>
      <w:r w:rsidRPr="00F30AE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30AE7" w:rsidRPr="00E63EC6" w:rsidRDefault="00F30AE7" w:rsidP="00F30AE7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Uczeń spełnia wymagania określone w zasadach rekrutacji.</w:t>
      </w:r>
    </w:p>
    <w:p w:rsidR="00F30AE7" w:rsidRPr="00E63EC6" w:rsidRDefault="00F30AE7" w:rsidP="00F30AE7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Kryterium zakwalifikowania ucznia do udziału w projekcie stanowi złożenie przez ucznia osobiście kompletnej dokumentacji określonej 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zasadach rekrutacji (pkt III). 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:rsidR="00F30AE7" w:rsidRPr="00E63EC6" w:rsidRDefault="00F30AE7" w:rsidP="00F30AE7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KRYTERIA MERYTORYCZNE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</w:t>
      </w:r>
    </w:p>
    <w:p w:rsidR="00F30AE7" w:rsidRPr="00BC49AC" w:rsidRDefault="00F30AE7" w:rsidP="00BC49AC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49AC">
        <w:rPr>
          <w:rFonts w:ascii="Cambria" w:eastAsia="Times New Roman" w:hAnsi="Cambria" w:cs="Times New Roman"/>
          <w:sz w:val="24"/>
          <w:szCs w:val="24"/>
          <w:lang w:eastAsia="pl-PL"/>
        </w:rPr>
        <w:t>Potwierdzeniem woli udziału w projekcie jest złożenie formularza aplikacyjnego.</w:t>
      </w:r>
    </w:p>
    <w:p w:rsidR="00F30AE7" w:rsidRPr="00BC49AC" w:rsidRDefault="00F30AE7" w:rsidP="00BC49AC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Zgłoszenie się do udziału w projekcie jest równoznaczne ze zobowiązaniem się 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do uczestnictwa </w:t>
      </w:r>
      <w:r w:rsidRPr="00BC49AC">
        <w:rPr>
          <w:rFonts w:ascii="Cambria" w:eastAsia="Times New Roman" w:hAnsi="Cambria" w:cs="Times New Roman"/>
          <w:sz w:val="24"/>
          <w:szCs w:val="24"/>
          <w:lang w:eastAsia="pl-PL"/>
        </w:rPr>
        <w:t>w przygotowaniu językowo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-kulturowo-pedagogicznym. 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przypadku rezygnacji z udziału </w:t>
      </w:r>
      <w:r w:rsidRP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zajęciach lub przekroczeniu limitu nieusprawiedliwionej absencji na zajęciach uczestnik jest wykluczony z udziału 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projekcie. Miejsce uczestnika wykluczonego z udziału w projekcie zajmuje uczeń 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listy rezerwowej. </w:t>
      </w:r>
    </w:p>
    <w:p w:rsidR="00F30AE7" w:rsidRPr="00BC49AC" w:rsidRDefault="00F30AE7" w:rsidP="00BC49AC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49AC">
        <w:rPr>
          <w:rFonts w:ascii="Cambria" w:eastAsia="Times New Roman" w:hAnsi="Cambria" w:cs="Times New Roman"/>
          <w:sz w:val="24"/>
          <w:szCs w:val="24"/>
          <w:lang w:eastAsia="pl-PL"/>
        </w:rPr>
        <w:t>Zgodnie z wymogami projektu wszyscy uczestnicy podlegają pr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ocesowi monitoringu, ewaluacji </w:t>
      </w:r>
      <w:r w:rsidRP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upowszechniania rezultatów mającemu na celu ocenę skuteczności działań podjętych w ramach projektu. </w:t>
      </w:r>
    </w:p>
    <w:p w:rsidR="00F30AE7" w:rsidRPr="00BC49AC" w:rsidRDefault="00F30AE7" w:rsidP="00BC49AC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Uczestnicy projektu zobowiązani są do wypełnienia ankiet ewaluacyjnych związanych z realizacją projektu.  </w:t>
      </w:r>
    </w:p>
    <w:p w:rsidR="00F30AE7" w:rsidRPr="00BC49AC" w:rsidRDefault="00F30AE7" w:rsidP="00BC49AC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49AC">
        <w:rPr>
          <w:rFonts w:ascii="Cambria" w:eastAsia="Times New Roman" w:hAnsi="Cambria" w:cs="Times New Roman"/>
          <w:sz w:val="24"/>
          <w:szCs w:val="24"/>
          <w:lang w:eastAsia="pl-PL"/>
        </w:rPr>
        <w:t>Uczestnicy projektu zobowiązani są do informowania Koordynator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t>ów</w:t>
      </w:r>
      <w:r w:rsidRP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Projektu </w:t>
      </w:r>
      <w:r w:rsidR="00BC49AC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BC49A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lub Opiekuna Wyjazdu o ewentualnych zmianach swojej sytuacji (np. zmiana miejsca zamieszkania czy zameldowania). </w:t>
      </w:r>
    </w:p>
    <w:p w:rsidR="00A22594" w:rsidRDefault="00A22594" w:rsidP="00F30AE7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10F80" w:rsidRDefault="00610F80" w:rsidP="00F30AE7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10F80" w:rsidRDefault="00610F80" w:rsidP="00F30AE7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GoBack"/>
      <w:bookmarkEnd w:id="0"/>
    </w:p>
    <w:p w:rsidR="00F30AE7" w:rsidRDefault="00F30AE7" w:rsidP="007D60C6">
      <w:pPr>
        <w:spacing w:before="100" w:beforeAutospacing="1" w:after="100" w:afterAutospacing="1" w:line="276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lastRenderedPageBreak/>
        <w:t>III. ZASADY REKRUTACJI</w:t>
      </w:r>
    </w:p>
    <w:p w:rsidR="008B1696" w:rsidRDefault="00F30AE7" w:rsidP="00F30AE7">
      <w:pPr>
        <w:spacing w:before="100" w:beforeAutospacing="1" w:after="100" w:afterAutospacing="1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1. Rekrutacja grupy docelowej zostanie przeprowadzona wśród uczniów </w:t>
      </w:r>
      <w:r w:rsidRPr="002830A1">
        <w:rPr>
          <w:rFonts w:ascii="Cambria" w:eastAsia="Times New Roman" w:hAnsi="Cambria" w:cs="Times New Roman"/>
          <w:sz w:val="24"/>
          <w:szCs w:val="24"/>
          <w:lang w:eastAsia="pl-PL"/>
        </w:rPr>
        <w:t>klas</w:t>
      </w:r>
      <w:r w:rsidR="00C2484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II i</w:t>
      </w:r>
      <w:r w:rsidRPr="002830A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III</w:t>
      </w:r>
      <w:r w:rsidR="008B169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(grupa wyjazdowa I) i klas II</w:t>
      </w:r>
      <w:r w:rsidR="00C24846">
        <w:rPr>
          <w:rFonts w:ascii="Cambria" w:eastAsia="Times New Roman" w:hAnsi="Cambria" w:cs="Times New Roman"/>
          <w:sz w:val="24"/>
          <w:szCs w:val="24"/>
          <w:lang w:eastAsia="pl-PL"/>
        </w:rPr>
        <w:t>, III</w:t>
      </w:r>
      <w:r w:rsidR="008B169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(grupa wyjazdowa II)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="008B1696">
        <w:rPr>
          <w:rFonts w:ascii="Cambria" w:eastAsia="Times New Roman" w:hAnsi="Cambria" w:cs="Times New Roman"/>
          <w:sz w:val="24"/>
          <w:szCs w:val="24"/>
          <w:lang w:eastAsia="pl-PL"/>
        </w:rPr>
        <w:t>technik elektryk,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technik energetyk, technik chłodnictwa i klimatyzacji)</w:t>
      </w:r>
      <w:r w:rsidRPr="00E20223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 xml:space="preserve"> 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uczęszczającyc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h do szkoły </w:t>
      </w:r>
      <w:r w:rsidR="008B169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roku szkolnym </w:t>
      </w:r>
      <w:r w:rsidR="00C2484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2020/2021 dla grupy I oraz w roku szkolnym </w:t>
      </w:r>
      <w:r w:rsidR="008B1696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="00C24846">
        <w:rPr>
          <w:rFonts w:ascii="Cambria" w:eastAsia="Times New Roman" w:hAnsi="Cambria" w:cs="Times New Roman"/>
          <w:sz w:val="24"/>
          <w:szCs w:val="24"/>
          <w:lang w:eastAsia="pl-PL"/>
        </w:rPr>
        <w:t>21</w:t>
      </w:r>
      <w:r w:rsidR="008B1696">
        <w:rPr>
          <w:rFonts w:ascii="Cambria" w:eastAsia="Times New Roman" w:hAnsi="Cambria" w:cs="Times New Roman"/>
          <w:sz w:val="24"/>
          <w:szCs w:val="24"/>
          <w:lang w:eastAsia="pl-PL"/>
        </w:rPr>
        <w:t>/202</w:t>
      </w:r>
      <w:r w:rsidR="00C24846">
        <w:rPr>
          <w:rFonts w:ascii="Cambria" w:eastAsia="Times New Roman" w:hAnsi="Cambria" w:cs="Times New Roman"/>
          <w:sz w:val="24"/>
          <w:szCs w:val="24"/>
          <w:lang w:eastAsia="pl-PL"/>
        </w:rPr>
        <w:t>2 dla grupy II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="008B1696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W momencie wyjazdu na staż uczestnicy projektu bę</w:t>
      </w:r>
      <w:r w:rsidR="008B1696">
        <w:rPr>
          <w:rFonts w:ascii="Cambria" w:eastAsia="Times New Roman" w:hAnsi="Cambria" w:cs="Times New Roman"/>
          <w:sz w:val="24"/>
          <w:szCs w:val="24"/>
          <w:lang w:eastAsia="pl-PL"/>
        </w:rPr>
        <w:t>dą odpowiednio w klasie III</w:t>
      </w:r>
      <w:r w:rsidR="00C2484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IV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:rsidR="00610F80" w:rsidRDefault="00610F80" w:rsidP="00F30AE7">
      <w:pPr>
        <w:spacing w:before="100" w:beforeAutospacing="1" w:after="100" w:afterAutospacing="1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30AE7" w:rsidRPr="00E63EC6" w:rsidRDefault="00F30AE7" w:rsidP="00F30AE7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2. Rekrutacja rozpoczyna się od akcji informacyjno-promocyjnej prowadzonej na terenie Zespołu Szkół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Elektrycznych</w:t>
      </w:r>
      <w:r w:rsidR="008B169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na tablicy o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głoszeń 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oraz  na stronie internetowej szkoły.</w:t>
      </w:r>
    </w:p>
    <w:p w:rsidR="00F30AE7" w:rsidRPr="00E63EC6" w:rsidRDefault="00F30AE7" w:rsidP="00F30AE7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3.</w:t>
      </w:r>
      <w:r w:rsidR="007D60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Kwalifikacja uczestników projektu dokonywana jest przez Komisję Rekrutacyjną powołaną 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br/>
        <w:t>prz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ez Dyrektora Zespołu Szkół Elektrycznych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:rsidR="00F30AE7" w:rsidRPr="00E63EC6" w:rsidRDefault="00F30AE7" w:rsidP="00F30AE7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Komisja Rekrutacyjna kwalifikuje uczniów do projektu, którzy: </w:t>
      </w:r>
    </w:p>
    <w:p w:rsidR="00F30AE7" w:rsidRPr="00E63EC6" w:rsidRDefault="00F30AE7" w:rsidP="00F30AE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są uczniami Technikum Elektryczno-Energet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ycznego </w:t>
      </w:r>
      <w:r w:rsidR="008B169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im. Jana III Sobieskiego </w:t>
      </w:r>
      <w:r w:rsidR="008B1696">
        <w:rPr>
          <w:rFonts w:ascii="Cambria" w:eastAsia="Times New Roman" w:hAnsi="Cambria" w:cs="Times New Roman"/>
          <w:sz w:val="24"/>
          <w:szCs w:val="24"/>
          <w:lang w:eastAsia="pl-PL"/>
        </w:rPr>
        <w:br/>
        <w:t>w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Zespole Szkół Elektrycznych 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w Bydgoszczy;</w:t>
      </w:r>
    </w:p>
    <w:p w:rsidR="00F30AE7" w:rsidRPr="00E63EC6" w:rsidRDefault="00F30AE7" w:rsidP="00F30AE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osiągają najlepsze wyniki w nauce z przedmiotów ogólnych;</w:t>
      </w:r>
    </w:p>
    <w:p w:rsidR="00F30AE7" w:rsidRPr="00E63EC6" w:rsidRDefault="00F30AE7" w:rsidP="00F30AE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osiągają najlepsze wyniki w nauce z przedmiotów zawodowych i zajęć praktycznych;</w:t>
      </w:r>
    </w:p>
    <w:p w:rsidR="00F30AE7" w:rsidRPr="00E63EC6" w:rsidRDefault="00F30AE7" w:rsidP="00F30AE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osiągają najlepsze wyniki w nauce z języków obcych;</w:t>
      </w:r>
    </w:p>
    <w:p w:rsidR="00F30AE7" w:rsidRPr="00E63EC6" w:rsidRDefault="00F30AE7" w:rsidP="00F30AE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otrzymają co najmniej poprawną ocenę z zachowania;</w:t>
      </w:r>
    </w:p>
    <w:p w:rsidR="00F30AE7" w:rsidRPr="002830A1" w:rsidRDefault="00F30AE7" w:rsidP="00F30AE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brali udział i wykazywali się aktywnością na zajęciach dodatkowych w ramach projektu "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Akcja </w:t>
      </w:r>
      <w:r w:rsidRPr="002830A1">
        <w:rPr>
          <w:rFonts w:ascii="Cambria" w:eastAsia="Times New Roman" w:hAnsi="Cambria" w:cs="Times New Roman"/>
          <w:sz w:val="24"/>
          <w:szCs w:val="24"/>
          <w:lang w:eastAsia="pl-PL"/>
        </w:rPr>
        <w:t>Kwalifikacja" realizowanego w ramach EFS;</w:t>
      </w:r>
    </w:p>
    <w:p w:rsidR="00F30AE7" w:rsidRPr="002830A1" w:rsidRDefault="008B1696" w:rsidP="00F30AE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angażują się</w:t>
      </w:r>
      <w:r w:rsidR="00F30AE7" w:rsidRPr="002830A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życi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e szkoły i środowiska lokalnego;</w:t>
      </w:r>
    </w:p>
    <w:p w:rsidR="00F30AE7" w:rsidRPr="00E63EC6" w:rsidRDefault="00F30AE7" w:rsidP="00F30AE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wypełnią formularz aplikacyjny; </w:t>
      </w:r>
    </w:p>
    <w:p w:rsidR="00F30AE7" w:rsidRPr="00E63EC6" w:rsidRDefault="00F30AE7" w:rsidP="00F30AE7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otrzymają pozytywną opinię wychowawcy.</w:t>
      </w:r>
    </w:p>
    <w:p w:rsidR="00F30AE7" w:rsidRPr="008B1696" w:rsidRDefault="008B1696" w:rsidP="008B1696">
      <w:pPr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 xml:space="preserve">5. </w:t>
      </w:r>
      <w:r w:rsidR="00F30AE7" w:rsidRPr="008B1696">
        <w:rPr>
          <w:rFonts w:ascii="Cambria" w:eastAsia="Calibri" w:hAnsi="Cambria" w:cs="Times New Roman"/>
          <w:sz w:val="24"/>
        </w:rPr>
        <w:t xml:space="preserve">Podstawą zakwalifikowania ucznia do udziału w Projekcie </w:t>
      </w:r>
      <w:r>
        <w:rPr>
          <w:rFonts w:ascii="Cambria" w:eastAsia="Calibri" w:hAnsi="Cambria" w:cs="Times New Roman"/>
          <w:sz w:val="24"/>
        </w:rPr>
        <w:t xml:space="preserve">będzie suma punktów uzyskanych </w:t>
      </w:r>
      <w:r w:rsidR="00F30AE7" w:rsidRPr="008B1696">
        <w:rPr>
          <w:rFonts w:ascii="Cambria" w:eastAsia="Calibri" w:hAnsi="Cambria" w:cs="Times New Roman"/>
          <w:sz w:val="24"/>
        </w:rPr>
        <w:t>w postępowaniu rekrutacyjnym zgodnie z poniższym</w:t>
      </w:r>
      <w:r>
        <w:rPr>
          <w:rFonts w:ascii="Cambria" w:eastAsia="Calibri" w:hAnsi="Cambria" w:cs="Times New Roman"/>
          <w:sz w:val="24"/>
        </w:rPr>
        <w:t xml:space="preserve"> kryterium</w:t>
      </w:r>
      <w:r w:rsidR="00F30AE7" w:rsidRPr="008B1696">
        <w:rPr>
          <w:rFonts w:ascii="Cambria" w:eastAsia="Calibri" w:hAnsi="Cambria" w:cs="Times New Roman"/>
          <w:sz w:val="24"/>
        </w:rPr>
        <w:t>:</w:t>
      </w:r>
    </w:p>
    <w:p w:rsidR="00F30AE7" w:rsidRPr="00E63EC6" w:rsidRDefault="00F30AE7" w:rsidP="00F30AE7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1"/>
        <w:gridCol w:w="1125"/>
      </w:tblGrid>
      <w:tr w:rsidR="00F30AE7" w:rsidRPr="00E63EC6" w:rsidTr="009B0A60">
        <w:tc>
          <w:tcPr>
            <w:tcW w:w="6391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E63EC6">
              <w:rPr>
                <w:rFonts w:ascii="Cambria" w:eastAsia="Calibri" w:hAnsi="Cambria" w:cs="Times New Roman"/>
                <w:b/>
              </w:rPr>
              <w:t>Kryterium rekrutacji</w:t>
            </w:r>
          </w:p>
        </w:tc>
        <w:tc>
          <w:tcPr>
            <w:tcW w:w="1125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E63EC6">
              <w:rPr>
                <w:rFonts w:ascii="Cambria" w:eastAsia="Calibri" w:hAnsi="Cambria" w:cs="Times New Roman"/>
                <w:b/>
              </w:rPr>
              <w:t>Liczba punktów</w:t>
            </w:r>
          </w:p>
        </w:tc>
      </w:tr>
      <w:tr w:rsidR="00F30AE7" w:rsidRPr="00E63EC6" w:rsidTr="009B0A60">
        <w:trPr>
          <w:trHeight w:val="284"/>
        </w:trPr>
        <w:tc>
          <w:tcPr>
            <w:tcW w:w="6391" w:type="dxa"/>
            <w:shd w:val="clear" w:color="auto" w:fill="auto"/>
          </w:tcPr>
          <w:p w:rsidR="00F30AE7" w:rsidRPr="00E63EC6" w:rsidRDefault="00F30AE7" w:rsidP="008B1696">
            <w:pPr>
              <w:spacing w:after="200" w:line="276" w:lineRule="auto"/>
              <w:jc w:val="both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t xml:space="preserve">średnia ocen nauczania </w:t>
            </w:r>
            <w:r w:rsidR="008B1696">
              <w:rPr>
                <w:rFonts w:ascii="Cambria" w:eastAsia="Calibri" w:hAnsi="Cambria" w:cs="Times New Roman"/>
              </w:rPr>
              <w:t>semestralnych/ rocznych</w:t>
            </w:r>
          </w:p>
        </w:tc>
        <w:tc>
          <w:tcPr>
            <w:tcW w:w="1125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t>0-5*</w:t>
            </w:r>
          </w:p>
        </w:tc>
      </w:tr>
      <w:tr w:rsidR="00F30AE7" w:rsidRPr="00E63EC6" w:rsidTr="009B0A60">
        <w:tc>
          <w:tcPr>
            <w:tcW w:w="6391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jc w:val="both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t>ocena zachowania</w:t>
            </w:r>
          </w:p>
        </w:tc>
        <w:tc>
          <w:tcPr>
            <w:tcW w:w="1125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t>0-4**</w:t>
            </w:r>
          </w:p>
        </w:tc>
      </w:tr>
      <w:tr w:rsidR="00F30AE7" w:rsidRPr="00E63EC6" w:rsidTr="009B0A60">
        <w:tc>
          <w:tcPr>
            <w:tcW w:w="6391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jc w:val="both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t xml:space="preserve">ocena z języka angielskiego ogólnego </w:t>
            </w:r>
          </w:p>
        </w:tc>
        <w:tc>
          <w:tcPr>
            <w:tcW w:w="1125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t>0-4 ***</w:t>
            </w:r>
          </w:p>
        </w:tc>
      </w:tr>
      <w:tr w:rsidR="00F30AE7" w:rsidRPr="00E63EC6" w:rsidTr="009B0A60">
        <w:tc>
          <w:tcPr>
            <w:tcW w:w="6391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jc w:val="both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t>ocena z języka obcego zawodowego</w:t>
            </w:r>
          </w:p>
        </w:tc>
        <w:tc>
          <w:tcPr>
            <w:tcW w:w="1125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t>0-4 ***</w:t>
            </w:r>
          </w:p>
        </w:tc>
      </w:tr>
      <w:tr w:rsidR="00F30AE7" w:rsidRPr="00E63EC6" w:rsidTr="009B0A60">
        <w:tc>
          <w:tcPr>
            <w:tcW w:w="6391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jc w:val="both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t>oceny z trzech wybranych przedmiotów zawodowych</w:t>
            </w:r>
          </w:p>
        </w:tc>
        <w:tc>
          <w:tcPr>
            <w:tcW w:w="1125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t>0-12***</w:t>
            </w:r>
          </w:p>
        </w:tc>
      </w:tr>
      <w:tr w:rsidR="00F30AE7" w:rsidRPr="00E63EC6" w:rsidTr="009B0A60">
        <w:tc>
          <w:tcPr>
            <w:tcW w:w="6391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jc w:val="both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lastRenderedPageBreak/>
              <w:t>uzasadnienie chęci wyjazdu</w:t>
            </w:r>
          </w:p>
        </w:tc>
        <w:tc>
          <w:tcPr>
            <w:tcW w:w="1125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t>0-2</w:t>
            </w:r>
          </w:p>
        </w:tc>
      </w:tr>
      <w:tr w:rsidR="00F30AE7" w:rsidRPr="00E63EC6" w:rsidTr="009B0A60">
        <w:tc>
          <w:tcPr>
            <w:tcW w:w="6391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jc w:val="both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t>aktywna postawa ucznia w szkole i środowisku</w:t>
            </w:r>
          </w:p>
        </w:tc>
        <w:tc>
          <w:tcPr>
            <w:tcW w:w="1125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t>0-2</w:t>
            </w:r>
          </w:p>
        </w:tc>
      </w:tr>
      <w:tr w:rsidR="00F30AE7" w:rsidRPr="00E63EC6" w:rsidTr="009B0A60">
        <w:tc>
          <w:tcPr>
            <w:tcW w:w="6391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jc w:val="both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t>rekomendacja wychowawcy</w:t>
            </w:r>
          </w:p>
        </w:tc>
        <w:tc>
          <w:tcPr>
            <w:tcW w:w="1125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t>0-2</w:t>
            </w:r>
          </w:p>
        </w:tc>
      </w:tr>
      <w:tr w:rsidR="00F30AE7" w:rsidRPr="00E63EC6" w:rsidTr="009B0A60">
        <w:tc>
          <w:tcPr>
            <w:tcW w:w="6391" w:type="dxa"/>
            <w:shd w:val="clear" w:color="auto" w:fill="auto"/>
          </w:tcPr>
          <w:p w:rsidR="00F30AE7" w:rsidRPr="002830A1" w:rsidRDefault="00F30AE7" w:rsidP="009B0A60">
            <w:pPr>
              <w:spacing w:after="200" w:line="276" w:lineRule="auto"/>
              <w:jc w:val="both"/>
              <w:rPr>
                <w:rFonts w:ascii="Cambria" w:eastAsia="Calibri" w:hAnsi="Cambria" w:cs="Times New Roman"/>
              </w:rPr>
            </w:pPr>
            <w:r w:rsidRPr="002830A1">
              <w:rPr>
                <w:rFonts w:ascii="Cambria" w:eastAsia="Calibri" w:hAnsi="Cambria" w:cs="Times New Roman"/>
              </w:rPr>
              <w:t>„Akcja Kwalifikacja”</w:t>
            </w:r>
          </w:p>
        </w:tc>
        <w:tc>
          <w:tcPr>
            <w:tcW w:w="1125" w:type="dxa"/>
            <w:shd w:val="clear" w:color="auto" w:fill="auto"/>
          </w:tcPr>
          <w:p w:rsidR="00F30AE7" w:rsidRPr="00E63EC6" w:rsidRDefault="00F30AE7" w:rsidP="009B0A60">
            <w:pPr>
              <w:spacing w:after="200" w:line="276" w:lineRule="auto"/>
              <w:rPr>
                <w:rFonts w:ascii="Cambria" w:eastAsia="Calibri" w:hAnsi="Cambria" w:cs="Times New Roman"/>
              </w:rPr>
            </w:pPr>
            <w:r w:rsidRPr="00E63EC6">
              <w:rPr>
                <w:rFonts w:ascii="Cambria" w:eastAsia="Calibri" w:hAnsi="Cambria" w:cs="Times New Roman"/>
              </w:rPr>
              <w:t>0-2</w:t>
            </w:r>
          </w:p>
        </w:tc>
      </w:tr>
    </w:tbl>
    <w:p w:rsidR="00F30AE7" w:rsidRPr="00E63EC6" w:rsidRDefault="00F30AE7" w:rsidP="00F30AE7">
      <w:pPr>
        <w:spacing w:before="100" w:beforeAutospacing="1" w:after="100" w:afterAutospacing="1" w:line="276" w:lineRule="auto"/>
        <w:ind w:firstLine="70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* - 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ab/>
        <w:t>-**-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ab/>
        <w:t>-***-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3007"/>
        <w:gridCol w:w="3363"/>
      </w:tblGrid>
      <w:tr w:rsidR="00F30AE7" w:rsidRPr="00E63EC6" w:rsidTr="009B0A60">
        <w:trPr>
          <w:trHeight w:val="1635"/>
        </w:trPr>
        <w:tc>
          <w:tcPr>
            <w:tcW w:w="2771" w:type="dxa"/>
          </w:tcPr>
          <w:tbl>
            <w:tblPr>
              <w:tblStyle w:val="Tabela-Siatka"/>
              <w:tblW w:w="2263" w:type="dxa"/>
              <w:tblLook w:val="04A0" w:firstRow="1" w:lastRow="0" w:firstColumn="1" w:lastColumn="0" w:noHBand="0" w:noVBand="1"/>
            </w:tblPr>
            <w:tblGrid>
              <w:gridCol w:w="1413"/>
              <w:gridCol w:w="850"/>
            </w:tblGrid>
            <w:tr w:rsidR="00F30AE7" w:rsidRPr="00E63EC6" w:rsidTr="008B1696">
              <w:trPr>
                <w:trHeight w:val="297"/>
              </w:trPr>
              <w:tc>
                <w:tcPr>
                  <w:tcW w:w="1413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6,00 – 5,01</w:t>
                  </w:r>
                </w:p>
              </w:tc>
              <w:tc>
                <w:tcPr>
                  <w:tcW w:w="850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5 pkt</w:t>
                  </w:r>
                </w:p>
              </w:tc>
            </w:tr>
            <w:tr w:rsidR="00F30AE7" w:rsidRPr="00E63EC6" w:rsidTr="008B1696">
              <w:trPr>
                <w:trHeight w:val="312"/>
              </w:trPr>
              <w:tc>
                <w:tcPr>
                  <w:tcW w:w="1413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5,00 – 4,51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4 pkt</w:t>
                  </w:r>
                </w:p>
              </w:tc>
            </w:tr>
            <w:tr w:rsidR="00F30AE7" w:rsidRPr="00E63EC6" w:rsidTr="008B1696">
              <w:trPr>
                <w:trHeight w:val="297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4,50 – 4,01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3 pkt</w:t>
                  </w:r>
                </w:p>
              </w:tc>
            </w:tr>
            <w:tr w:rsidR="00F30AE7" w:rsidRPr="00E63EC6" w:rsidTr="008B1696">
              <w:trPr>
                <w:trHeight w:val="297"/>
              </w:trPr>
              <w:tc>
                <w:tcPr>
                  <w:tcW w:w="1413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4,00 – 3,51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2 pkt</w:t>
                  </w:r>
                </w:p>
              </w:tc>
            </w:tr>
            <w:tr w:rsidR="00F30AE7" w:rsidRPr="00E63EC6" w:rsidTr="008B1696">
              <w:trPr>
                <w:trHeight w:val="297"/>
              </w:trPr>
              <w:tc>
                <w:tcPr>
                  <w:tcW w:w="1413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3,50 – 3,00</w:t>
                  </w:r>
                </w:p>
              </w:tc>
              <w:tc>
                <w:tcPr>
                  <w:tcW w:w="850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1 pkt</w:t>
                  </w:r>
                </w:p>
              </w:tc>
            </w:tr>
          </w:tbl>
          <w:p w:rsidR="00F30AE7" w:rsidRPr="00E63EC6" w:rsidRDefault="00F30AE7" w:rsidP="009B0A60">
            <w:pPr>
              <w:spacing w:before="100" w:beforeAutospacing="1" w:after="100" w:afterAutospacing="1" w:line="276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1" w:type="dxa"/>
          </w:tcPr>
          <w:tbl>
            <w:tblPr>
              <w:tblStyle w:val="Tabela-Siatka"/>
              <w:tblW w:w="2781" w:type="dxa"/>
              <w:tblLook w:val="04A0" w:firstRow="1" w:lastRow="0" w:firstColumn="1" w:lastColumn="0" w:noHBand="0" w:noVBand="1"/>
            </w:tblPr>
            <w:tblGrid>
              <w:gridCol w:w="1812"/>
              <w:gridCol w:w="969"/>
            </w:tblGrid>
            <w:tr w:rsidR="00F30AE7" w:rsidRPr="00E63EC6" w:rsidTr="009B0A60">
              <w:trPr>
                <w:trHeight w:val="326"/>
              </w:trPr>
              <w:tc>
                <w:tcPr>
                  <w:tcW w:w="1812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wzorowe</w:t>
                  </w:r>
                </w:p>
              </w:tc>
              <w:tc>
                <w:tcPr>
                  <w:tcW w:w="969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4 pkt</w:t>
                  </w:r>
                </w:p>
              </w:tc>
            </w:tr>
            <w:tr w:rsidR="00F30AE7" w:rsidRPr="00E63EC6" w:rsidTr="009B0A60">
              <w:trPr>
                <w:trHeight w:val="341"/>
              </w:trPr>
              <w:tc>
                <w:tcPr>
                  <w:tcW w:w="1812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bardzo dobre</w:t>
                  </w:r>
                </w:p>
              </w:tc>
              <w:tc>
                <w:tcPr>
                  <w:tcW w:w="969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3 pkt</w:t>
                  </w:r>
                </w:p>
              </w:tc>
            </w:tr>
            <w:tr w:rsidR="00F30AE7" w:rsidRPr="00E63EC6" w:rsidTr="009B0A60">
              <w:trPr>
                <w:trHeight w:val="326"/>
              </w:trPr>
              <w:tc>
                <w:tcPr>
                  <w:tcW w:w="1812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dobre</w:t>
                  </w:r>
                </w:p>
              </w:tc>
              <w:tc>
                <w:tcPr>
                  <w:tcW w:w="969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2 pkt</w:t>
                  </w:r>
                </w:p>
              </w:tc>
            </w:tr>
            <w:tr w:rsidR="00F30AE7" w:rsidRPr="00E63EC6" w:rsidTr="009B0A60">
              <w:trPr>
                <w:trHeight w:val="326"/>
              </w:trPr>
              <w:tc>
                <w:tcPr>
                  <w:tcW w:w="1812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poprawne</w:t>
                  </w:r>
                </w:p>
              </w:tc>
              <w:tc>
                <w:tcPr>
                  <w:tcW w:w="969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1 pkt</w:t>
                  </w:r>
                </w:p>
              </w:tc>
            </w:tr>
          </w:tbl>
          <w:p w:rsidR="00F30AE7" w:rsidRPr="00E63EC6" w:rsidRDefault="00F30AE7" w:rsidP="009B0A60">
            <w:pPr>
              <w:spacing w:before="100" w:beforeAutospacing="1" w:after="100" w:afterAutospacing="1" w:line="276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57" w:type="dxa"/>
          </w:tcPr>
          <w:tbl>
            <w:tblPr>
              <w:tblStyle w:val="Tabela-Siatka"/>
              <w:tblW w:w="3137" w:type="dxa"/>
              <w:tblLook w:val="04A0" w:firstRow="1" w:lastRow="0" w:firstColumn="1" w:lastColumn="0" w:noHBand="0" w:noVBand="1"/>
            </w:tblPr>
            <w:tblGrid>
              <w:gridCol w:w="1719"/>
              <w:gridCol w:w="1418"/>
            </w:tblGrid>
            <w:tr w:rsidR="00F30AE7" w:rsidRPr="00E63EC6" w:rsidTr="008B1696">
              <w:trPr>
                <w:trHeight w:val="323"/>
              </w:trPr>
              <w:tc>
                <w:tcPr>
                  <w:tcW w:w="1719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celujący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4 pkt</w:t>
                  </w:r>
                </w:p>
              </w:tc>
            </w:tr>
            <w:tr w:rsidR="00F30AE7" w:rsidRPr="00E63EC6" w:rsidTr="008B1696">
              <w:trPr>
                <w:trHeight w:val="284"/>
              </w:trPr>
              <w:tc>
                <w:tcPr>
                  <w:tcW w:w="1719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bardzo dobry</w:t>
                  </w:r>
                </w:p>
              </w:tc>
              <w:tc>
                <w:tcPr>
                  <w:tcW w:w="1418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3 pkt</w:t>
                  </w:r>
                </w:p>
              </w:tc>
            </w:tr>
            <w:tr w:rsidR="00F30AE7" w:rsidRPr="00E63EC6" w:rsidTr="008B1696">
              <w:trPr>
                <w:trHeight w:val="323"/>
              </w:trPr>
              <w:tc>
                <w:tcPr>
                  <w:tcW w:w="1719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dobry</w:t>
                  </w:r>
                </w:p>
              </w:tc>
              <w:tc>
                <w:tcPr>
                  <w:tcW w:w="1418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2 pkt</w:t>
                  </w:r>
                </w:p>
              </w:tc>
            </w:tr>
            <w:tr w:rsidR="00F30AE7" w:rsidRPr="00E63EC6" w:rsidTr="008B1696">
              <w:trPr>
                <w:trHeight w:val="323"/>
              </w:trPr>
              <w:tc>
                <w:tcPr>
                  <w:tcW w:w="1719" w:type="dxa"/>
                </w:tcPr>
                <w:p w:rsidR="00F30AE7" w:rsidRPr="00E63EC6" w:rsidRDefault="00F30AE7" w:rsidP="009B0A60">
                  <w:p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E63E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dostateczny</w:t>
                  </w:r>
                </w:p>
              </w:tc>
              <w:tc>
                <w:tcPr>
                  <w:tcW w:w="1418" w:type="dxa"/>
                </w:tcPr>
                <w:p w:rsidR="00F30AE7" w:rsidRPr="007D60C6" w:rsidRDefault="00F30AE7" w:rsidP="007D60C6">
                  <w:pPr>
                    <w:pStyle w:val="Akapitzlist"/>
                    <w:numPr>
                      <w:ilvl w:val="0"/>
                      <w:numId w:val="7"/>
                    </w:numPr>
                    <w:spacing w:before="100" w:beforeAutospacing="1" w:after="100" w:afterAutospacing="1" w:line="276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</w:pPr>
                  <w:r w:rsidRPr="007D60C6">
                    <w:rPr>
                      <w:rFonts w:ascii="Cambria" w:eastAsia="Times New Roman" w:hAnsi="Cambria" w:cs="Times New Roman"/>
                      <w:sz w:val="24"/>
                      <w:szCs w:val="24"/>
                      <w:lang w:eastAsia="pl-PL"/>
                    </w:rPr>
                    <w:t>pkt</w:t>
                  </w:r>
                </w:p>
              </w:tc>
            </w:tr>
          </w:tbl>
          <w:p w:rsidR="00F30AE7" w:rsidRPr="00E63EC6" w:rsidRDefault="00F30AE7" w:rsidP="009B0A60">
            <w:pPr>
              <w:spacing w:before="100" w:beforeAutospacing="1" w:after="100" w:afterAutospacing="1" w:line="276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D60C6" w:rsidRDefault="007D60C6" w:rsidP="007D60C6">
      <w:pPr>
        <w:spacing w:before="100" w:beforeAutospacing="1" w:after="100" w:afterAutospacing="1" w:line="276" w:lineRule="auto"/>
        <w:ind w:left="284"/>
        <w:contextualSpacing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D60C6" w:rsidRDefault="007D60C6" w:rsidP="007D60C6">
      <w:pPr>
        <w:spacing w:before="100" w:beforeAutospacing="1" w:after="100" w:afterAutospacing="1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6. 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>Uczeń ma obowiązek uczestniczenia w zajęciach w ramach przygotowania językowo-kulturowo-pedagogicznego.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7D60C6" w:rsidRDefault="007D60C6" w:rsidP="007D60C6">
      <w:pPr>
        <w:spacing w:before="100" w:beforeAutospacing="1" w:after="100" w:afterAutospacing="1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D60C6" w:rsidRDefault="007D60C6" w:rsidP="007D60C6">
      <w:pPr>
        <w:spacing w:before="100" w:beforeAutospacing="1" w:after="100" w:afterAutospacing="1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7. 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Celem zgłoszenia udziału w projekcie osoba zainteresowana dostarcza poprawnie wypełniony formularz aplikacyjny wraz oświadczeniem rodzica/opiekuna prawnego kandydata niepełnoletniego oraz oświadczeniem uczestnika projektu o wyrażeniu zgody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przetwarzanie danych osobowych </w:t>
      </w:r>
      <w:r w:rsidR="00F30AE7">
        <w:rPr>
          <w:rFonts w:ascii="Cambria" w:eastAsia="Times New Roman" w:hAnsi="Cambria" w:cs="Times New Roman"/>
          <w:sz w:val="24"/>
          <w:szCs w:val="24"/>
          <w:lang w:eastAsia="pl-PL"/>
        </w:rPr>
        <w:t>do wicedyrektora Zespołu Szkół Elektrycznych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  <w:t>(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dnia 22</w:t>
      </w:r>
      <w:r w:rsidR="00F30A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24846">
        <w:rPr>
          <w:rFonts w:ascii="Cambria" w:eastAsia="Times New Roman" w:hAnsi="Cambria" w:cs="Times New Roman"/>
          <w:sz w:val="24"/>
          <w:szCs w:val="24"/>
          <w:lang w:eastAsia="pl-PL"/>
        </w:rPr>
        <w:t>czerwca</w:t>
      </w:r>
      <w:r w:rsidR="00F30A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</w:t>
      </w:r>
      <w:r w:rsidR="00C24846">
        <w:rPr>
          <w:rFonts w:ascii="Cambria" w:eastAsia="Times New Roman" w:hAnsi="Cambria" w:cs="Times New Roman"/>
          <w:sz w:val="24"/>
          <w:szCs w:val="24"/>
          <w:lang w:eastAsia="pl-PL"/>
        </w:rPr>
        <w:t>21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30AE7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I grupa, do dnia 2</w:t>
      </w:r>
      <w:r w:rsidR="00C24846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="00C24846">
        <w:rPr>
          <w:rFonts w:ascii="Cambria" w:eastAsia="Times New Roman" w:hAnsi="Cambria" w:cs="Times New Roman"/>
          <w:sz w:val="24"/>
          <w:szCs w:val="24"/>
          <w:lang w:eastAsia="pl-PL"/>
        </w:rPr>
        <w:t>12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 202</w:t>
      </w:r>
      <w:r w:rsidR="00C24846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 – II grupa</w:t>
      </w:r>
      <w:r w:rsidR="00F30AE7" w:rsidRPr="002830A1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7D60C6" w:rsidRDefault="007D60C6" w:rsidP="007D60C6">
      <w:pPr>
        <w:spacing w:before="100" w:beforeAutospacing="1" w:after="100" w:afterAutospacing="1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30AE7" w:rsidRPr="002830A1" w:rsidRDefault="007D60C6" w:rsidP="007D60C6">
      <w:pPr>
        <w:spacing w:before="100" w:beforeAutospacing="1" w:after="100" w:afterAutospacing="1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8. 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>Złożone dokumenty nie podlegają zwrotowi.  Dokumenty re</w:t>
      </w:r>
      <w:r w:rsidR="00F30A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krutacyjne  będą archiwizowane 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>z dokumentacją całego projektu w Składnicy Akt Zespołu Szkół</w:t>
      </w:r>
      <w:r w:rsidR="00F30A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Elektrycznych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30AE7" w:rsidRDefault="00F30AE7" w:rsidP="007D60C6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30AE7" w:rsidRPr="00E63EC6" w:rsidRDefault="00F30AE7" w:rsidP="00F30AE7">
      <w:pPr>
        <w:spacing w:before="100" w:beforeAutospacing="1" w:after="100" w:afterAutospacing="1" w:line="276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IV. ORGANIZACJA PRZYGOTOWANIA </w:t>
      </w:r>
      <w:r w:rsidRPr="00E63EC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br/>
        <w:t>JĘZYKOWO-KULTUROWO-PEDAGOGICZNEGO</w:t>
      </w:r>
    </w:p>
    <w:p w:rsidR="00F30AE7" w:rsidRPr="00E63EC6" w:rsidRDefault="007D60C6" w:rsidP="007D60C6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1.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>Uczestniczenie w zajęciach w ramach przygotowania językowo-kulturowo-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  <w:t>-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>pedagogicznego jest obowiązkowe dla każdego uczestnika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 opuszczanie zajęć może skutkować skreśleniem z listy uczestników.</w:t>
      </w:r>
    </w:p>
    <w:p w:rsidR="00F30AE7" w:rsidRPr="00E63EC6" w:rsidRDefault="00F30AE7" w:rsidP="007D60C6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2. Usprawiedliwienie opuszczonych zajęć następuje z przyczyn: </w:t>
      </w:r>
    </w:p>
    <w:p w:rsidR="00F30AE7" w:rsidRPr="00E63EC6" w:rsidRDefault="00F30AE7" w:rsidP="007D60C6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a) zdrowotnych; </w:t>
      </w:r>
    </w:p>
    <w:p w:rsidR="00F30AE7" w:rsidRDefault="00F30AE7" w:rsidP="007D60C6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b) innych – wyjaśnienie i dokument potwierdzający wystąpienie danych okoliczności.  </w:t>
      </w:r>
    </w:p>
    <w:p w:rsidR="00610F80" w:rsidRDefault="00610F80" w:rsidP="007D60C6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10F80" w:rsidRPr="00E63EC6" w:rsidRDefault="00610F80" w:rsidP="007D60C6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30AE7" w:rsidRPr="00E63EC6" w:rsidRDefault="00F30AE7" w:rsidP="00F30AE7">
      <w:pPr>
        <w:spacing w:before="100" w:beforeAutospacing="1" w:after="100" w:afterAutospacing="1" w:line="276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V. ZASADY REZYGNACJI Z UCZESTNICTWA </w:t>
      </w:r>
    </w:p>
    <w:p w:rsidR="00F30AE7" w:rsidRDefault="007D60C6" w:rsidP="007D60C6">
      <w:pPr>
        <w:spacing w:before="100" w:beforeAutospacing="1" w:after="100" w:afterAutospacing="1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1. 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Rezygnacja z udziału w projekcie przed rozpoczęciem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stażu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możliwa jest tylko 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br/>
        <w:t>w uzasadnionych, szczególnych sytuacjach losowych i następuje poprzez złożenie pisemnego oświadczenia o rezygnacji</w:t>
      </w:r>
      <w:r w:rsidR="00F30A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(załącznik nr 2)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jego przyczynach, w przypadku osób niepełnoletnich podpisanego również przez rodzica/opiekuna prawnego. </w:t>
      </w:r>
    </w:p>
    <w:p w:rsidR="007D60C6" w:rsidRPr="00E63EC6" w:rsidRDefault="007D60C6" w:rsidP="007D60C6">
      <w:pPr>
        <w:spacing w:before="100" w:beforeAutospacing="1" w:after="100" w:afterAutospacing="1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30AE7" w:rsidRDefault="007D60C6" w:rsidP="007D60C6">
      <w:pPr>
        <w:spacing w:before="100" w:beforeAutospacing="1" w:after="100" w:afterAutospacing="1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2. </w:t>
      </w:r>
      <w:r w:rsidR="00F30AE7" w:rsidRPr="007D60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Rezygnacja w trakcie trwania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stażu</w:t>
      </w:r>
      <w:r w:rsidR="00F30AE7" w:rsidRPr="007D60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może spowodować konieczność zwrotu kwoty przyznanej na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jednego uczestnika w projekcie</w:t>
      </w:r>
      <w:r w:rsidR="00F30AE7" w:rsidRPr="007D60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(zgodnie z Umową o staż)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7D60C6" w:rsidRPr="007D60C6" w:rsidRDefault="007D60C6" w:rsidP="007D60C6">
      <w:pPr>
        <w:spacing w:before="100" w:beforeAutospacing="1" w:after="100" w:afterAutospacing="1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30AE7" w:rsidRPr="00E63EC6" w:rsidRDefault="007D60C6" w:rsidP="007D60C6">
      <w:pPr>
        <w:spacing w:before="100" w:beforeAutospacing="1" w:after="100" w:afterAutospacing="1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3. 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Organizator zastrzega sobie prawo do skreślenia z listy uczestników projektu 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przed rozpoczęciem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stażu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przypadku naruszenia przez </w:t>
      </w:r>
      <w:r w:rsidR="00B367B9">
        <w:rPr>
          <w:rFonts w:ascii="Cambria" w:eastAsia="Times New Roman" w:hAnsi="Cambria" w:cs="Times New Roman"/>
          <w:sz w:val="24"/>
          <w:szCs w:val="24"/>
          <w:lang w:eastAsia="pl-PL"/>
        </w:rPr>
        <w:t>uczestnika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niniejszego Regulaminu oraz zasad współżycia społecznego w trakcie trwania </w:t>
      </w:r>
      <w:r w:rsidR="00B367B9">
        <w:rPr>
          <w:rFonts w:ascii="Cambria" w:eastAsia="Times New Roman" w:hAnsi="Cambria" w:cs="Times New Roman"/>
          <w:sz w:val="24"/>
          <w:szCs w:val="24"/>
          <w:lang w:eastAsia="pl-PL"/>
        </w:rPr>
        <w:t>stażu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zagraniczn</w:t>
      </w:r>
      <w:r w:rsidR="00B367B9">
        <w:rPr>
          <w:rFonts w:ascii="Cambria" w:eastAsia="Times New Roman" w:hAnsi="Cambria" w:cs="Times New Roman"/>
          <w:sz w:val="24"/>
          <w:szCs w:val="24"/>
          <w:lang w:eastAsia="pl-PL"/>
        </w:rPr>
        <w:t>ego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367B9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przypadku ewidentnego naruszenia zasad bezpieczeństwa własnego </w:t>
      </w:r>
      <w:r w:rsidR="00B367B9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>i współuczestniczących poprzez</w:t>
      </w:r>
      <w:r w:rsidR="00B367B9">
        <w:rPr>
          <w:rFonts w:ascii="Cambria" w:eastAsia="Times New Roman" w:hAnsi="Cambria" w:cs="Times New Roman"/>
          <w:sz w:val="24"/>
          <w:szCs w:val="24"/>
          <w:lang w:eastAsia="pl-PL"/>
        </w:rPr>
        <w:t>, np.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zażywanie alkoholu lub narkotyków w jakiejkolwiek postaci.</w:t>
      </w:r>
    </w:p>
    <w:p w:rsidR="00B367B9" w:rsidRDefault="00B367B9" w:rsidP="00B367B9">
      <w:pPr>
        <w:spacing w:before="100" w:beforeAutospacing="1" w:after="100" w:afterAutospacing="1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30AE7" w:rsidRPr="00E63EC6" w:rsidRDefault="00B367B9" w:rsidP="00B367B9">
      <w:pPr>
        <w:spacing w:before="100" w:beforeAutospacing="1" w:after="100" w:afterAutospacing="1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4. </w:t>
      </w:r>
      <w:r w:rsidR="00F30AE7" w:rsidRPr="00E63EC6">
        <w:rPr>
          <w:rFonts w:ascii="Cambria" w:eastAsia="Times New Roman" w:hAnsi="Cambria" w:cs="Times New Roman"/>
          <w:sz w:val="24"/>
          <w:szCs w:val="24"/>
          <w:lang w:eastAsia="pl-PL"/>
        </w:rPr>
        <w:t>W przypadku rezygnacji lub skreślenia ucznia z listy zakwalifikowanych do projektu, jego miejsce zajmie pierwsza osoba z listy rezerwowej zgodnie z zasadami zawartymi w pkt. II.  </w:t>
      </w:r>
    </w:p>
    <w:p w:rsidR="00F30AE7" w:rsidRDefault="00F30AE7" w:rsidP="00F30AE7">
      <w:pPr>
        <w:spacing w:before="100" w:beforeAutospacing="1" w:after="100" w:afterAutospacing="1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30AE7" w:rsidRPr="00E63EC6" w:rsidRDefault="00F30AE7" w:rsidP="00F30AE7">
      <w:pPr>
        <w:spacing w:before="100" w:beforeAutospacing="1" w:after="100" w:afterAutospacing="1" w:line="276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VI. POSTANOWIENIA KOŃCOWE </w:t>
      </w:r>
    </w:p>
    <w:p w:rsidR="00F30AE7" w:rsidRPr="00E63EC6" w:rsidRDefault="00F30AE7" w:rsidP="00B367B9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1. W kwestiach nieuregulowanych niniejszym Regulaminem prawo do podjęcia ostatecznej decyzji posiada Dyrektor Szkoły. </w:t>
      </w:r>
    </w:p>
    <w:p w:rsidR="00F30AE7" w:rsidRPr="00B367B9" w:rsidRDefault="00F30AE7" w:rsidP="00B367B9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2. Regulamin wchodzi w życie z </w:t>
      </w:r>
      <w:r w:rsidRPr="00B367B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dniem </w:t>
      </w:r>
      <w:r w:rsidR="00C24846">
        <w:rPr>
          <w:rFonts w:ascii="Cambria" w:eastAsia="Times New Roman" w:hAnsi="Cambria" w:cs="Times New Roman"/>
          <w:sz w:val="24"/>
          <w:szCs w:val="24"/>
          <w:lang w:eastAsia="pl-PL"/>
        </w:rPr>
        <w:t>14</w:t>
      </w:r>
      <w:r w:rsidRPr="00B367B9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B367B9" w:rsidRPr="00B367B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24846">
        <w:rPr>
          <w:rFonts w:ascii="Cambria" w:eastAsia="Times New Roman" w:hAnsi="Cambria" w:cs="Times New Roman"/>
          <w:sz w:val="24"/>
          <w:szCs w:val="24"/>
          <w:lang w:eastAsia="pl-PL"/>
        </w:rPr>
        <w:t>06</w:t>
      </w:r>
      <w:r w:rsidRPr="00B367B9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B367B9" w:rsidRPr="00B367B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B367B9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="00C24846">
        <w:rPr>
          <w:rFonts w:ascii="Cambria" w:eastAsia="Times New Roman" w:hAnsi="Cambria" w:cs="Times New Roman"/>
          <w:sz w:val="24"/>
          <w:szCs w:val="24"/>
          <w:lang w:eastAsia="pl-PL"/>
        </w:rPr>
        <w:t>21</w:t>
      </w:r>
      <w:r w:rsidR="00B367B9" w:rsidRPr="00B367B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B367B9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</w:p>
    <w:p w:rsidR="00F30AE7" w:rsidRPr="00E63EC6" w:rsidRDefault="00F30AE7" w:rsidP="00B367B9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3. Kandydat ma prawo odwołania się od decyzji Komisji Rekrutacyjnej pisemnie w ciągu </w:t>
      </w:r>
      <w:r w:rsidR="00B367B9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>7 dni od ogłoszenia listy rankingowej do Przewodniczącej Komisji Rekrutacyjnej – Dyrek</w:t>
      </w:r>
      <w:r w:rsidR="00B367B9">
        <w:rPr>
          <w:rFonts w:ascii="Cambria" w:eastAsia="Times New Roman" w:hAnsi="Cambria" w:cs="Times New Roman"/>
          <w:sz w:val="24"/>
          <w:szCs w:val="24"/>
          <w:lang w:eastAsia="pl-PL"/>
        </w:rPr>
        <w:t>tora Zespołu Szkół Elektrycznych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Bydgoszczy.</w:t>
      </w:r>
    </w:p>
    <w:p w:rsidR="00F30AE7" w:rsidRPr="002F6B4F" w:rsidRDefault="00F30AE7" w:rsidP="00B367B9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4. Zespół Szkół </w:t>
      </w:r>
      <w:r w:rsidR="00B367B9">
        <w:rPr>
          <w:rFonts w:ascii="Cambria" w:eastAsia="Times New Roman" w:hAnsi="Cambria" w:cs="Times New Roman"/>
          <w:sz w:val="24"/>
          <w:szCs w:val="24"/>
          <w:lang w:eastAsia="pl-PL"/>
        </w:rPr>
        <w:t>Elektrycznych</w:t>
      </w:r>
      <w:r w:rsidRPr="00E63E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zastrzega sobie prawo do zmian w niniejszym Regulaminie. </w:t>
      </w:r>
    </w:p>
    <w:p w:rsidR="00F30AE7" w:rsidRPr="00F30AE7" w:rsidRDefault="00F30AE7" w:rsidP="00F30AE7"/>
    <w:sectPr w:rsidR="00F30AE7" w:rsidRPr="00F30AE7" w:rsidSect="000D1F8F">
      <w:headerReference w:type="default" r:id="rId7"/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B35" w:rsidRDefault="00DB1B35" w:rsidP="0036359B">
      <w:pPr>
        <w:spacing w:after="0" w:line="240" w:lineRule="auto"/>
      </w:pPr>
      <w:r>
        <w:separator/>
      </w:r>
    </w:p>
  </w:endnote>
  <w:endnote w:type="continuationSeparator" w:id="0">
    <w:p w:rsidR="00DB1B35" w:rsidRDefault="00DB1B35" w:rsidP="0036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924" w:rsidRDefault="00611924" w:rsidP="00611924">
    <w:pPr>
      <w:pStyle w:val="Stopka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Projekt realizowany ze środków Europejskiego Funduszu Społecznego </w:t>
    </w:r>
  </w:p>
  <w:p w:rsidR="00611924" w:rsidRDefault="00611924" w:rsidP="00611924">
    <w:pPr>
      <w:pStyle w:val="Stopka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Program Operacyjny Wiedza Edukacja Rozwój (PO WER) </w:t>
    </w:r>
  </w:p>
  <w:p w:rsidR="00611924" w:rsidRDefault="00611924" w:rsidP="00611924">
    <w:pPr>
      <w:pStyle w:val="Stopka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w ramach projektu </w:t>
    </w:r>
  </w:p>
  <w:p w:rsidR="00734F1C" w:rsidRPr="00611924" w:rsidRDefault="00611924" w:rsidP="00611924">
    <w:pPr>
      <w:pStyle w:val="Stopka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Międzynarodowa mobilność edukacyjna uczniów i absolwentów oraz kadry kształcenia zawodowego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B35" w:rsidRDefault="00DB1B35" w:rsidP="0036359B">
      <w:pPr>
        <w:spacing w:after="0" w:line="240" w:lineRule="auto"/>
      </w:pPr>
      <w:r>
        <w:separator/>
      </w:r>
    </w:p>
  </w:footnote>
  <w:footnote w:type="continuationSeparator" w:id="0">
    <w:p w:rsidR="00DB1B35" w:rsidRDefault="00DB1B35" w:rsidP="0036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59B" w:rsidRDefault="0036359B">
    <w:pPr>
      <w:pStyle w:val="Nagwek"/>
    </w:pPr>
    <w:r w:rsidRPr="0036359B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-196850</wp:posOffset>
          </wp:positionV>
          <wp:extent cx="7143750" cy="703580"/>
          <wp:effectExtent l="0" t="0" r="0" b="1270"/>
          <wp:wrapThrough wrapText="bothSides">
            <wp:wrapPolygon edited="0">
              <wp:start x="5414" y="0"/>
              <wp:lineTo x="0" y="0"/>
              <wp:lineTo x="0" y="18130"/>
              <wp:lineTo x="403" y="19884"/>
              <wp:lineTo x="5414" y="21054"/>
              <wp:lineTo x="12038" y="21054"/>
              <wp:lineTo x="12038" y="18715"/>
              <wp:lineTo x="21542" y="17545"/>
              <wp:lineTo x="21542" y="3509"/>
              <wp:lineTo x="12038" y="0"/>
              <wp:lineTo x="5414" y="0"/>
            </wp:wrapPolygon>
          </wp:wrapThrough>
          <wp:docPr id="1" name="Obraz 1" descr="C:\Users\Waldek\Desktop\loga listownik logo szko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ldek\Desktop\loga listownik logo szkoł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D25"/>
    <w:multiLevelType w:val="hybridMultilevel"/>
    <w:tmpl w:val="51546930"/>
    <w:lvl w:ilvl="0" w:tplc="64C8BE7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37250"/>
    <w:multiLevelType w:val="hybridMultilevel"/>
    <w:tmpl w:val="A8CC3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7197B"/>
    <w:multiLevelType w:val="hybridMultilevel"/>
    <w:tmpl w:val="BB38F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3726B"/>
    <w:multiLevelType w:val="hybridMultilevel"/>
    <w:tmpl w:val="8FC61450"/>
    <w:lvl w:ilvl="0" w:tplc="A8A666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88D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084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79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65D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2E62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6863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853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AD7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25809"/>
    <w:multiLevelType w:val="hybridMultilevel"/>
    <w:tmpl w:val="2BFCC782"/>
    <w:lvl w:ilvl="0" w:tplc="709A1E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6AC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AC3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00F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A38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92F2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0FA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F452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82B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A1DF9"/>
    <w:multiLevelType w:val="hybridMultilevel"/>
    <w:tmpl w:val="04E2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52A22"/>
    <w:multiLevelType w:val="hybridMultilevel"/>
    <w:tmpl w:val="ED6E396E"/>
    <w:lvl w:ilvl="0" w:tplc="91E0CC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9B"/>
    <w:rsid w:val="000D1F8F"/>
    <w:rsid w:val="00167A3E"/>
    <w:rsid w:val="00203C21"/>
    <w:rsid w:val="00247D85"/>
    <w:rsid w:val="002774AF"/>
    <w:rsid w:val="002779F4"/>
    <w:rsid w:val="0036359B"/>
    <w:rsid w:val="004D4605"/>
    <w:rsid w:val="004E580A"/>
    <w:rsid w:val="00580E35"/>
    <w:rsid w:val="00610F80"/>
    <w:rsid w:val="00611924"/>
    <w:rsid w:val="0067770C"/>
    <w:rsid w:val="006A185E"/>
    <w:rsid w:val="00732E92"/>
    <w:rsid w:val="00734F1C"/>
    <w:rsid w:val="007D60C6"/>
    <w:rsid w:val="008B1696"/>
    <w:rsid w:val="00A22594"/>
    <w:rsid w:val="00AD330D"/>
    <w:rsid w:val="00B367B9"/>
    <w:rsid w:val="00BB003D"/>
    <w:rsid w:val="00BC49AC"/>
    <w:rsid w:val="00C24846"/>
    <w:rsid w:val="00C30010"/>
    <w:rsid w:val="00C430B1"/>
    <w:rsid w:val="00C95FF5"/>
    <w:rsid w:val="00CF5169"/>
    <w:rsid w:val="00DB1B35"/>
    <w:rsid w:val="00DD7B6E"/>
    <w:rsid w:val="00DF2FF1"/>
    <w:rsid w:val="00EB432D"/>
    <w:rsid w:val="00EC551E"/>
    <w:rsid w:val="00F3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2FADE"/>
  <w15:docId w15:val="{FF6C78F2-56FE-49FC-B314-07C2448D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59B"/>
  </w:style>
  <w:style w:type="paragraph" w:styleId="Stopka">
    <w:name w:val="footer"/>
    <w:basedOn w:val="Normalny"/>
    <w:link w:val="StopkaZnak"/>
    <w:uiPriority w:val="99"/>
    <w:unhideWhenUsed/>
    <w:rsid w:val="0036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59B"/>
  </w:style>
  <w:style w:type="paragraph" w:styleId="NormalnyWeb">
    <w:name w:val="Normal (Web)"/>
    <w:basedOn w:val="Normalny"/>
    <w:uiPriority w:val="99"/>
    <w:unhideWhenUsed/>
    <w:rsid w:val="00247D85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4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7D85"/>
    <w:pPr>
      <w:ind w:left="720"/>
      <w:contextualSpacing/>
    </w:pPr>
  </w:style>
  <w:style w:type="table" w:customStyle="1" w:styleId="TableGrid">
    <w:name w:val="TableGrid"/>
    <w:rsid w:val="000D1F8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1160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Nauczyciel</cp:lastModifiedBy>
  <cp:revision>3</cp:revision>
  <cp:lastPrinted>2021-06-14T08:42:00Z</cp:lastPrinted>
  <dcterms:created xsi:type="dcterms:W3CDTF">2021-06-14T08:41:00Z</dcterms:created>
  <dcterms:modified xsi:type="dcterms:W3CDTF">2021-06-14T08:57:00Z</dcterms:modified>
</cp:coreProperties>
</file>